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DF4A" w14:textId="4BBA9D9A" w:rsidR="00134173" w:rsidRPr="002B43AE" w:rsidRDefault="00134173" w:rsidP="00CF1E70">
      <w:pPr>
        <w:jc w:val="both"/>
        <w:rPr>
          <w:color w:val="003399"/>
          <w:szCs w:val="24"/>
        </w:rPr>
      </w:pPr>
    </w:p>
    <w:p w14:paraId="2B578A7F" w14:textId="453B75C3" w:rsidR="002B43AE" w:rsidRDefault="002B43AE" w:rsidP="00CF1E70">
      <w:pPr>
        <w:jc w:val="both"/>
        <w:rPr>
          <w:color w:val="003399"/>
          <w:szCs w:val="24"/>
        </w:rPr>
      </w:pPr>
    </w:p>
    <w:p w14:paraId="4AFEF6B7" w14:textId="5118AE8C" w:rsidR="002B43AE" w:rsidRDefault="002B43AE" w:rsidP="00CF1E70">
      <w:pPr>
        <w:jc w:val="both"/>
        <w:rPr>
          <w:color w:val="003399"/>
          <w:szCs w:val="24"/>
        </w:rPr>
      </w:pPr>
    </w:p>
    <w:p w14:paraId="7240C35D" w14:textId="77777777" w:rsidR="00D802A1" w:rsidRPr="00D802A1" w:rsidRDefault="00D802A1" w:rsidP="00D802A1">
      <w:pPr>
        <w:keepNext/>
        <w:widowControl w:val="0"/>
        <w:autoSpaceDE w:val="0"/>
        <w:autoSpaceDN w:val="0"/>
        <w:spacing w:before="0" w:after="0"/>
        <w:jc w:val="center"/>
        <w:outlineLvl w:val="6"/>
        <w:rPr>
          <w:rFonts w:ascii="Britannic Bold" w:eastAsia="Calibri" w:hAnsi="Britannic Bold" w:cs="Trebuchet MS"/>
          <w:b/>
          <w:sz w:val="60"/>
          <w:szCs w:val="60"/>
          <w:lang w:val="en-US" w:bidi="en-GB"/>
        </w:rPr>
      </w:pPr>
      <w:r w:rsidRPr="00D802A1">
        <w:rPr>
          <w:rFonts w:ascii="Britannic Bold" w:eastAsia="Calibri" w:hAnsi="Britannic Bold" w:cs="Trebuchet MS"/>
          <w:b/>
          <w:sz w:val="60"/>
          <w:szCs w:val="60"/>
          <w:lang w:val="en-US" w:bidi="en-GB"/>
        </w:rPr>
        <w:t>JOHN SPENDLUFFE</w:t>
      </w:r>
    </w:p>
    <w:p w14:paraId="3993B24F" w14:textId="77777777" w:rsidR="00D802A1" w:rsidRPr="00D802A1" w:rsidRDefault="00D802A1" w:rsidP="00D802A1">
      <w:pPr>
        <w:keepNext/>
        <w:widowControl w:val="0"/>
        <w:autoSpaceDE w:val="0"/>
        <w:autoSpaceDN w:val="0"/>
        <w:spacing w:before="0" w:after="0"/>
        <w:jc w:val="center"/>
        <w:outlineLvl w:val="6"/>
        <w:rPr>
          <w:rFonts w:ascii="Britannic Bold" w:eastAsia="Calibri" w:hAnsi="Britannic Bold" w:cs="Trebuchet MS"/>
          <w:b/>
          <w:sz w:val="60"/>
          <w:szCs w:val="60"/>
          <w:lang w:val="en-US" w:bidi="en-GB"/>
        </w:rPr>
      </w:pPr>
      <w:r w:rsidRPr="00D802A1">
        <w:rPr>
          <w:rFonts w:ascii="Britannic Bold" w:eastAsia="Calibri" w:hAnsi="Britannic Bold" w:cs="Trebuchet MS"/>
          <w:b/>
          <w:sz w:val="60"/>
          <w:szCs w:val="60"/>
          <w:lang w:val="en-US" w:bidi="en-GB"/>
        </w:rPr>
        <w:t>TECHNOLOGY COLLEGE</w:t>
      </w:r>
    </w:p>
    <w:p w14:paraId="722C4D59" w14:textId="77777777" w:rsidR="00D802A1" w:rsidRPr="00D802A1" w:rsidRDefault="00D802A1" w:rsidP="00D802A1">
      <w:pPr>
        <w:widowControl w:val="0"/>
        <w:spacing w:before="0" w:after="200"/>
        <w:jc w:val="center"/>
        <w:rPr>
          <w:rFonts w:ascii="Britannic Bold" w:eastAsia="Trebuchet MS" w:hAnsi="Britannic Bold" w:cs="Trebuchet MS"/>
          <w:sz w:val="56"/>
          <w:szCs w:val="56"/>
          <w:lang w:val="en-US" w:bidi="en-GB"/>
        </w:rPr>
      </w:pPr>
    </w:p>
    <w:p w14:paraId="28A04891" w14:textId="77777777" w:rsidR="00D802A1" w:rsidRPr="00D802A1" w:rsidRDefault="00D802A1" w:rsidP="00D802A1">
      <w:pPr>
        <w:widowControl w:val="0"/>
        <w:spacing w:before="0" w:after="200"/>
        <w:jc w:val="center"/>
        <w:rPr>
          <w:rFonts w:ascii="Britannic Bold" w:eastAsia="Trebuchet MS" w:hAnsi="Britannic Bold" w:cs="Trebuchet MS"/>
          <w:sz w:val="56"/>
          <w:szCs w:val="56"/>
          <w:lang w:val="en-US" w:bidi="en-GB"/>
        </w:rPr>
      </w:pPr>
    </w:p>
    <w:p w14:paraId="280CB89F" w14:textId="77777777" w:rsidR="00D802A1" w:rsidRPr="00D802A1" w:rsidRDefault="00D802A1" w:rsidP="00D802A1">
      <w:pPr>
        <w:widowControl w:val="0"/>
        <w:spacing w:before="0" w:after="200"/>
        <w:jc w:val="center"/>
        <w:rPr>
          <w:rFonts w:ascii="Calibri" w:eastAsia="Trebuchet MS" w:hAnsi="Calibri" w:cs="Trebuchet MS"/>
          <w:lang w:bidi="en-GB"/>
        </w:rPr>
      </w:pPr>
      <w:r w:rsidRPr="00D802A1">
        <w:rPr>
          <w:rFonts w:ascii="Calibri" w:eastAsia="Trebuchet MS" w:hAnsi="Calibri" w:cs="Trebuchet MS"/>
          <w:noProof/>
        </w:rPr>
        <w:drawing>
          <wp:inline distT="0" distB="0" distL="0" distR="0" wp14:anchorId="3C89EB14" wp14:editId="120C2168">
            <wp:extent cx="2228850" cy="2543175"/>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0B136C5A" w14:textId="77777777" w:rsidR="00D802A1" w:rsidRPr="00D802A1" w:rsidRDefault="00D802A1" w:rsidP="00D802A1">
      <w:pPr>
        <w:widowControl w:val="0"/>
        <w:tabs>
          <w:tab w:val="left" w:pos="4500"/>
        </w:tabs>
        <w:spacing w:before="0" w:after="200"/>
        <w:rPr>
          <w:rFonts w:ascii="Britannic Bold" w:eastAsia="Trebuchet MS" w:hAnsi="Britannic Bold" w:cs="Trebuchet MS"/>
          <w:sz w:val="72"/>
          <w:szCs w:val="72"/>
          <w:lang w:bidi="en-GB"/>
        </w:rPr>
      </w:pPr>
      <w:r w:rsidRPr="00D802A1">
        <w:rPr>
          <w:rFonts w:ascii="Britannic Bold" w:eastAsia="Trebuchet MS" w:hAnsi="Britannic Bold" w:cs="Trebuchet MS"/>
          <w:sz w:val="72"/>
          <w:szCs w:val="72"/>
          <w:lang w:bidi="en-GB"/>
        </w:rPr>
        <w:tab/>
      </w:r>
    </w:p>
    <w:p w14:paraId="09CCABC6" w14:textId="77777777" w:rsidR="00BA51D3" w:rsidRDefault="00BA51D3" w:rsidP="00BA51D3">
      <w:pPr>
        <w:widowControl w:val="0"/>
        <w:tabs>
          <w:tab w:val="left" w:pos="4500"/>
        </w:tabs>
        <w:spacing w:before="0" w:after="200"/>
        <w:jc w:val="center"/>
        <w:rPr>
          <w:rFonts w:ascii="Britannic Bold" w:eastAsia="Trebuchet MS" w:hAnsi="Britannic Bold" w:cs="Tahoma"/>
          <w:b/>
          <w:sz w:val="72"/>
          <w:szCs w:val="72"/>
          <w:lang w:bidi="en-GB"/>
        </w:rPr>
      </w:pPr>
    </w:p>
    <w:p w14:paraId="7DBCD512" w14:textId="7BF6C9F0" w:rsidR="00BA51D3" w:rsidRDefault="00BA51D3" w:rsidP="00BA51D3">
      <w:pPr>
        <w:widowControl w:val="0"/>
        <w:tabs>
          <w:tab w:val="left" w:pos="4500"/>
        </w:tabs>
        <w:spacing w:before="0" w:after="200"/>
        <w:jc w:val="center"/>
        <w:rPr>
          <w:rFonts w:ascii="Britannic Bold" w:eastAsia="Trebuchet MS" w:hAnsi="Britannic Bold" w:cs="Tahoma"/>
          <w:b/>
          <w:sz w:val="72"/>
          <w:szCs w:val="72"/>
          <w:lang w:bidi="en-GB"/>
        </w:rPr>
      </w:pPr>
      <w:r>
        <w:rPr>
          <w:rFonts w:ascii="Britannic Bold" w:eastAsia="Trebuchet MS" w:hAnsi="Britannic Bold" w:cs="Tahoma"/>
          <w:b/>
          <w:sz w:val="72"/>
          <w:szCs w:val="72"/>
          <w:lang w:bidi="en-GB"/>
        </w:rPr>
        <w:t>EXAMINATIONS</w:t>
      </w:r>
    </w:p>
    <w:p w14:paraId="76FFBFA2" w14:textId="77777777" w:rsidR="00D802A1" w:rsidRPr="00D802A1" w:rsidRDefault="00D802A1" w:rsidP="00D802A1">
      <w:pPr>
        <w:widowControl w:val="0"/>
        <w:tabs>
          <w:tab w:val="left" w:pos="4500"/>
        </w:tabs>
        <w:spacing w:before="0" w:after="200"/>
        <w:jc w:val="center"/>
        <w:rPr>
          <w:rFonts w:ascii="Britannic Bold" w:eastAsia="Trebuchet MS" w:hAnsi="Britannic Bold" w:cs="Tahoma"/>
          <w:b/>
          <w:sz w:val="72"/>
          <w:szCs w:val="72"/>
          <w:lang w:bidi="en-GB"/>
        </w:rPr>
      </w:pPr>
      <w:r w:rsidRPr="00D802A1">
        <w:rPr>
          <w:rFonts w:ascii="Britannic Bold" w:eastAsia="Trebuchet MS" w:hAnsi="Britannic Bold" w:cs="Tahoma"/>
          <w:b/>
          <w:sz w:val="72"/>
          <w:szCs w:val="72"/>
          <w:lang w:bidi="en-GB"/>
        </w:rPr>
        <w:t>LOCKDOWN</w:t>
      </w:r>
    </w:p>
    <w:p w14:paraId="4C679347" w14:textId="2A9E3586" w:rsidR="00D802A1" w:rsidRDefault="00D802A1" w:rsidP="00D802A1">
      <w:pPr>
        <w:widowControl w:val="0"/>
        <w:tabs>
          <w:tab w:val="left" w:pos="4500"/>
        </w:tabs>
        <w:spacing w:before="0" w:after="200"/>
        <w:jc w:val="center"/>
        <w:rPr>
          <w:rFonts w:ascii="Britannic Bold" w:eastAsia="Trebuchet MS" w:hAnsi="Britannic Bold" w:cs="Tahoma"/>
          <w:b/>
          <w:sz w:val="72"/>
          <w:szCs w:val="72"/>
          <w:lang w:bidi="en-GB"/>
        </w:rPr>
      </w:pPr>
      <w:r w:rsidRPr="00D802A1">
        <w:rPr>
          <w:rFonts w:ascii="Britannic Bold" w:eastAsia="Trebuchet MS" w:hAnsi="Britannic Bold" w:cs="Tahoma"/>
          <w:b/>
          <w:sz w:val="72"/>
          <w:szCs w:val="72"/>
          <w:lang w:bidi="en-GB"/>
        </w:rPr>
        <w:t>POLICY</w:t>
      </w:r>
      <w:r w:rsidR="004F56BB">
        <w:rPr>
          <w:rFonts w:ascii="Britannic Bold" w:eastAsia="Trebuchet MS" w:hAnsi="Britannic Bold" w:cs="Tahoma"/>
          <w:b/>
          <w:sz w:val="72"/>
          <w:szCs w:val="72"/>
          <w:lang w:bidi="en-GB"/>
        </w:rPr>
        <w:t xml:space="preserve"> </w:t>
      </w:r>
    </w:p>
    <w:p w14:paraId="69A5BF29" w14:textId="2CE882C8" w:rsidR="001E28CF" w:rsidRDefault="001E28CF" w:rsidP="00D802A1">
      <w:pPr>
        <w:widowControl w:val="0"/>
        <w:tabs>
          <w:tab w:val="left" w:pos="4500"/>
        </w:tabs>
        <w:spacing w:before="0" w:after="200"/>
        <w:jc w:val="center"/>
        <w:rPr>
          <w:rFonts w:ascii="Britannic Bold" w:eastAsia="Trebuchet MS" w:hAnsi="Britannic Bold" w:cs="Tahoma"/>
          <w:b/>
          <w:sz w:val="72"/>
          <w:szCs w:val="72"/>
          <w:lang w:bidi="en-GB"/>
        </w:rPr>
      </w:pPr>
      <w:r>
        <w:rPr>
          <w:rFonts w:ascii="Britannic Bold" w:eastAsia="Trebuchet MS" w:hAnsi="Britannic Bold" w:cs="Tahoma"/>
          <w:b/>
          <w:sz w:val="72"/>
          <w:szCs w:val="72"/>
          <w:lang w:bidi="en-GB"/>
        </w:rPr>
        <w:t>202</w:t>
      </w:r>
      <w:r w:rsidR="00BA51D3">
        <w:rPr>
          <w:rFonts w:ascii="Britannic Bold" w:eastAsia="Trebuchet MS" w:hAnsi="Britannic Bold" w:cs="Tahoma"/>
          <w:b/>
          <w:sz w:val="72"/>
          <w:szCs w:val="72"/>
          <w:lang w:bidi="en-GB"/>
        </w:rPr>
        <w:t>3</w:t>
      </w:r>
      <w:r>
        <w:rPr>
          <w:rFonts w:ascii="Britannic Bold" w:eastAsia="Trebuchet MS" w:hAnsi="Britannic Bold" w:cs="Tahoma"/>
          <w:b/>
          <w:sz w:val="72"/>
          <w:szCs w:val="72"/>
          <w:lang w:bidi="en-GB"/>
        </w:rPr>
        <w:t>-202</w:t>
      </w:r>
      <w:r w:rsidR="00BA51D3">
        <w:rPr>
          <w:rFonts w:ascii="Britannic Bold" w:eastAsia="Trebuchet MS" w:hAnsi="Britannic Bold" w:cs="Tahoma"/>
          <w:b/>
          <w:sz w:val="72"/>
          <w:szCs w:val="72"/>
          <w:lang w:bidi="en-GB"/>
        </w:rPr>
        <w:t>4</w:t>
      </w:r>
    </w:p>
    <w:p w14:paraId="38ADF6F3" w14:textId="07F8C491" w:rsidR="002B43AE" w:rsidRDefault="002B43AE" w:rsidP="00CF1E70">
      <w:pPr>
        <w:jc w:val="both"/>
        <w:rPr>
          <w:rFonts w:ascii="Britannic Bold" w:eastAsia="Trebuchet MS" w:hAnsi="Britannic Bold" w:cs="Tahoma"/>
          <w:b/>
          <w:sz w:val="72"/>
          <w:szCs w:val="72"/>
          <w:lang w:bidi="en-GB"/>
        </w:rPr>
      </w:pPr>
    </w:p>
    <w:p w14:paraId="6D9996C3" w14:textId="77777777" w:rsidR="001E28CF" w:rsidRDefault="001E28CF" w:rsidP="00CF1E70">
      <w:pPr>
        <w:jc w:val="both"/>
        <w:rPr>
          <w:color w:val="003399"/>
          <w:szCs w:val="24"/>
        </w:rPr>
      </w:pPr>
    </w:p>
    <w:p w14:paraId="63466797" w14:textId="77777777" w:rsidR="007B630D" w:rsidRPr="00BA51D3" w:rsidRDefault="007B630D" w:rsidP="00CF1E70">
      <w:pPr>
        <w:spacing w:before="240" w:after="240"/>
        <w:jc w:val="both"/>
        <w:rPr>
          <w:rFonts w:ascii="Tahoma" w:hAnsi="Tahoma" w:cs="Tahoma"/>
          <w:b/>
          <w:color w:val="003399"/>
          <w:sz w:val="28"/>
          <w:szCs w:val="28"/>
        </w:rPr>
      </w:pPr>
      <w:r w:rsidRPr="00BA51D3">
        <w:rPr>
          <w:rFonts w:ascii="Tahoma" w:hAnsi="Tahoma" w:cs="Tahoma"/>
          <w:b/>
          <w:color w:val="003399"/>
          <w:sz w:val="28"/>
          <w:szCs w:val="28"/>
        </w:rPr>
        <w:lastRenderedPageBreak/>
        <w:t>Purpose of the policy</w:t>
      </w:r>
    </w:p>
    <w:p w14:paraId="1F00FE80" w14:textId="4B1F05EC" w:rsidR="007B630D" w:rsidRPr="00BA51D3" w:rsidRDefault="007B630D" w:rsidP="00CF1E70">
      <w:pPr>
        <w:spacing w:line="276" w:lineRule="auto"/>
        <w:jc w:val="both"/>
        <w:rPr>
          <w:rFonts w:ascii="Tahoma" w:hAnsi="Tahoma" w:cs="Tahoma"/>
          <w:sz w:val="24"/>
          <w:szCs w:val="24"/>
        </w:rPr>
      </w:pPr>
      <w:r w:rsidRPr="00BA51D3">
        <w:rPr>
          <w:rFonts w:ascii="Tahoma" w:hAnsi="Tahoma" w:cs="Tahoma"/>
          <w:sz w:val="24"/>
          <w:szCs w:val="24"/>
        </w:rPr>
        <w:t xml:space="preserve">This policy details the measures taken at </w:t>
      </w:r>
      <w:r w:rsidR="00942D2B" w:rsidRPr="00BA51D3">
        <w:rPr>
          <w:rFonts w:ascii="Tahoma" w:hAnsi="Tahoma" w:cs="Tahoma"/>
          <w:sz w:val="24"/>
          <w:szCs w:val="24"/>
        </w:rPr>
        <w:t xml:space="preserve">John Spendluffe Technology College </w:t>
      </w:r>
      <w:r w:rsidRPr="00BA51D3">
        <w:rPr>
          <w:rFonts w:ascii="Tahoma" w:hAnsi="Tahoma" w:cs="Tahoma"/>
          <w:sz w:val="24"/>
          <w:szCs w:val="24"/>
        </w:rPr>
        <w:t>in the event of a centre lockdown during the conducting of examinations.</w:t>
      </w:r>
    </w:p>
    <w:p w14:paraId="04302488" w14:textId="77777777" w:rsidR="007B630D" w:rsidRPr="00BA51D3" w:rsidRDefault="007B630D" w:rsidP="00CF1E70">
      <w:pPr>
        <w:spacing w:line="276" w:lineRule="auto"/>
        <w:jc w:val="both"/>
        <w:rPr>
          <w:rFonts w:ascii="Tahoma" w:hAnsi="Tahoma" w:cs="Tahoma"/>
          <w:sz w:val="24"/>
          <w:szCs w:val="24"/>
        </w:rPr>
      </w:pPr>
      <w:r w:rsidRPr="00BA51D3">
        <w:rPr>
          <w:rFonts w:ascii="Tahoma" w:hAnsi="Tahoma" w:cs="Tahoma"/>
          <w:sz w:val="24"/>
          <w:szCs w:val="24"/>
        </w:rPr>
        <w:t>A lockdown may be required in the following situations:</w:t>
      </w:r>
    </w:p>
    <w:p w14:paraId="45F63971" w14:textId="77777777" w:rsidR="007B630D" w:rsidRPr="00BA51D3" w:rsidRDefault="007B630D" w:rsidP="000F608F">
      <w:pPr>
        <w:numPr>
          <w:ilvl w:val="0"/>
          <w:numId w:val="4"/>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 xml:space="preserve">an incident or civil disturbance in the local community which poses a risk </w:t>
      </w:r>
    </w:p>
    <w:p w14:paraId="12067B32" w14:textId="77777777" w:rsidR="007B630D" w:rsidRPr="00BA51D3" w:rsidRDefault="007B630D" w:rsidP="000F608F">
      <w:pPr>
        <w:numPr>
          <w:ilvl w:val="0"/>
          <w:numId w:val="4"/>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 xml:space="preserve">an intruder on the site with the potential to pose a risk </w:t>
      </w:r>
    </w:p>
    <w:p w14:paraId="1DB0EA28" w14:textId="77777777" w:rsidR="007B630D" w:rsidRPr="00BA51D3" w:rsidRDefault="007B630D" w:rsidP="000F608F">
      <w:pPr>
        <w:numPr>
          <w:ilvl w:val="0"/>
          <w:numId w:val="4"/>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local risk of air pollution, such as a smoke plume or gas cloud</w:t>
      </w:r>
    </w:p>
    <w:p w14:paraId="2713D4D4" w14:textId="77777777" w:rsidR="007B630D" w:rsidRPr="00BA51D3" w:rsidRDefault="007B630D" w:rsidP="000F608F">
      <w:pPr>
        <w:numPr>
          <w:ilvl w:val="0"/>
          <w:numId w:val="4"/>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 xml:space="preserve">a major fire in the vicinity </w:t>
      </w:r>
    </w:p>
    <w:p w14:paraId="3ED889C1" w14:textId="77777777" w:rsidR="007B630D" w:rsidRPr="00BA51D3" w:rsidRDefault="007B630D" w:rsidP="000F608F">
      <w:pPr>
        <w:numPr>
          <w:ilvl w:val="0"/>
          <w:numId w:val="4"/>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a dangerous animal roaming loose </w:t>
      </w:r>
    </w:p>
    <w:p w14:paraId="1429888F" w14:textId="77777777" w:rsidR="007B630D" w:rsidRPr="00BA51D3" w:rsidRDefault="007B630D" w:rsidP="000F608F">
      <w:pPr>
        <w:numPr>
          <w:ilvl w:val="0"/>
          <w:numId w:val="4"/>
        </w:numPr>
        <w:shd w:val="clear" w:color="auto" w:fill="FFFFFF"/>
        <w:spacing w:before="0" w:line="276" w:lineRule="auto"/>
        <w:jc w:val="both"/>
        <w:rPr>
          <w:rFonts w:ascii="Tahoma" w:hAnsi="Tahoma" w:cs="Tahoma"/>
          <w:sz w:val="24"/>
          <w:szCs w:val="24"/>
        </w:rPr>
      </w:pPr>
      <w:r w:rsidRPr="00BA51D3">
        <w:rPr>
          <w:rFonts w:ascii="Tahoma" w:eastAsia="Times New Roman" w:hAnsi="Tahoma" w:cs="Tahoma"/>
          <w:color w:val="333333"/>
          <w:sz w:val="24"/>
          <w:szCs w:val="24"/>
        </w:rPr>
        <w:t xml:space="preserve">any other external or internal incident which has the potential to pose a threat to the safety of exams staff and candidates </w:t>
      </w:r>
    </w:p>
    <w:p w14:paraId="18688874" w14:textId="1583735B" w:rsidR="007B630D" w:rsidRPr="00BA51D3" w:rsidRDefault="00942D2B" w:rsidP="00CF1E70">
      <w:pPr>
        <w:shd w:val="clear" w:color="auto" w:fill="FFFFFF"/>
        <w:spacing w:line="276" w:lineRule="auto"/>
        <w:jc w:val="both"/>
        <w:rPr>
          <w:rFonts w:ascii="Tahoma" w:hAnsi="Tahoma" w:cs="Tahoma"/>
          <w:sz w:val="24"/>
          <w:szCs w:val="24"/>
        </w:rPr>
      </w:pPr>
      <w:r w:rsidRPr="00BA51D3">
        <w:rPr>
          <w:rFonts w:ascii="Tahoma" w:hAnsi="Tahoma" w:cs="Tahoma"/>
          <w:sz w:val="24"/>
          <w:szCs w:val="24"/>
        </w:rPr>
        <w:t>John Spendluffe Technology College</w:t>
      </w:r>
      <w:r w:rsidR="007B630D" w:rsidRPr="00BA51D3">
        <w:rPr>
          <w:rFonts w:ascii="Tahoma" w:hAnsi="Tahoma" w:cs="Tahoma"/>
          <w:sz w:val="24"/>
          <w:szCs w:val="24"/>
        </w:rPr>
        <w:t xml:space="preserve"> has devised lockd</w:t>
      </w:r>
      <w:r w:rsidR="0082729B" w:rsidRPr="00BA51D3">
        <w:rPr>
          <w:rFonts w:ascii="Tahoma" w:hAnsi="Tahoma" w:cs="Tahoma"/>
          <w:sz w:val="24"/>
          <w:szCs w:val="24"/>
        </w:rPr>
        <w:t>own procedures during exams in conjunction with the Critical Incident Policy and the Lockdown Policy.</w:t>
      </w:r>
    </w:p>
    <w:p w14:paraId="7D478DF3" w14:textId="77777777" w:rsidR="007B630D" w:rsidRPr="00BA51D3" w:rsidRDefault="007B630D" w:rsidP="00CF1E70">
      <w:pPr>
        <w:spacing w:line="276" w:lineRule="auto"/>
        <w:jc w:val="both"/>
        <w:rPr>
          <w:rFonts w:ascii="Tahoma" w:hAnsi="Tahoma" w:cs="Tahoma"/>
          <w:sz w:val="24"/>
          <w:szCs w:val="24"/>
        </w:rPr>
      </w:pPr>
      <w:r w:rsidRPr="00BA51D3">
        <w:rPr>
          <w:rFonts w:ascii="Tahoma" w:hAnsi="Tahoma" w:cs="Tahoma"/>
          <w:sz w:val="24"/>
          <w:szCs w:val="24"/>
        </w:rPr>
        <w:t xml:space="preserve">With regard to conducting examinations, the focus before, during and after an exam will be: </w:t>
      </w:r>
    </w:p>
    <w:p w14:paraId="3D1D8BE1" w14:textId="77777777" w:rsidR="007B630D" w:rsidRPr="00BA51D3" w:rsidRDefault="007B630D" w:rsidP="000F608F">
      <w:pPr>
        <w:numPr>
          <w:ilvl w:val="0"/>
          <w:numId w:val="5"/>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the welfare and safety of exam candidates and centre staff engaged in the conducting of examinations</w:t>
      </w:r>
    </w:p>
    <w:p w14:paraId="318C0018" w14:textId="77777777" w:rsidR="007B630D" w:rsidRPr="00BA51D3" w:rsidRDefault="007B630D" w:rsidP="000F608F">
      <w:pPr>
        <w:numPr>
          <w:ilvl w:val="0"/>
          <w:numId w:val="5"/>
        </w:numPr>
        <w:shd w:val="clear" w:color="auto" w:fill="FFFFFF"/>
        <w:spacing w:before="0" w:after="0" w:line="276" w:lineRule="auto"/>
        <w:jc w:val="both"/>
        <w:rPr>
          <w:rFonts w:ascii="Tahoma" w:hAnsi="Tahoma" w:cs="Tahoma"/>
          <w:sz w:val="24"/>
          <w:szCs w:val="24"/>
        </w:rPr>
      </w:pPr>
      <w:r w:rsidRPr="00BA51D3">
        <w:rPr>
          <w:rFonts w:ascii="Tahoma" w:hAnsi="Tahoma" w:cs="Tahoma"/>
          <w:sz w:val="24"/>
          <w:szCs w:val="24"/>
        </w:rPr>
        <w:t>maintaining the integrity and security of the examinations/assessments process</w:t>
      </w:r>
    </w:p>
    <w:p w14:paraId="62EC6BE3" w14:textId="77777777" w:rsidR="007B630D" w:rsidRPr="00BA51D3" w:rsidRDefault="007B630D" w:rsidP="000F608F">
      <w:pPr>
        <w:numPr>
          <w:ilvl w:val="0"/>
          <w:numId w:val="5"/>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how to achieve an effective lockdown</w:t>
      </w:r>
    </w:p>
    <w:p w14:paraId="22F3D522" w14:textId="77777777" w:rsidR="007B630D" w:rsidRPr="00BA51D3" w:rsidRDefault="007B630D" w:rsidP="000F608F">
      <w:pPr>
        <w:numPr>
          <w:ilvl w:val="0"/>
          <w:numId w:val="5"/>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how to let people know what’s happening</w:t>
      </w:r>
    </w:p>
    <w:p w14:paraId="7F4441E1" w14:textId="77777777" w:rsidR="007B630D" w:rsidRPr="00BA51D3" w:rsidRDefault="007B630D" w:rsidP="000F608F">
      <w:pPr>
        <w:numPr>
          <w:ilvl w:val="0"/>
          <w:numId w:val="5"/>
        </w:numPr>
        <w:shd w:val="clear" w:color="auto" w:fill="FFFFFF"/>
        <w:spacing w:before="0" w:after="0" w:line="276" w:lineRule="auto"/>
        <w:jc w:val="both"/>
        <w:rPr>
          <w:rFonts w:ascii="Tahoma" w:eastAsia="Times New Roman" w:hAnsi="Tahoma" w:cs="Tahoma"/>
          <w:color w:val="333333"/>
          <w:sz w:val="24"/>
          <w:szCs w:val="24"/>
        </w:rPr>
      </w:pPr>
      <w:r w:rsidRPr="00BA51D3">
        <w:rPr>
          <w:rFonts w:ascii="Tahoma" w:eastAsia="Times New Roman" w:hAnsi="Tahoma" w:cs="Tahoma"/>
          <w:color w:val="333333"/>
          <w:sz w:val="24"/>
          <w:szCs w:val="24"/>
        </w:rPr>
        <w:t xml:space="preserve">training staff engaged/involved in the conducting of examinations </w:t>
      </w:r>
    </w:p>
    <w:p w14:paraId="78A04E58" w14:textId="77777777" w:rsidR="007B630D" w:rsidRPr="00BA51D3" w:rsidRDefault="007B630D" w:rsidP="000F608F">
      <w:pPr>
        <w:numPr>
          <w:ilvl w:val="0"/>
          <w:numId w:val="5"/>
        </w:numPr>
        <w:shd w:val="clear" w:color="auto" w:fill="FFFFFF"/>
        <w:spacing w:before="0" w:after="0" w:line="276" w:lineRule="auto"/>
        <w:jc w:val="both"/>
        <w:rPr>
          <w:rFonts w:ascii="Tahoma" w:hAnsi="Tahoma" w:cs="Tahoma"/>
          <w:sz w:val="24"/>
          <w:szCs w:val="24"/>
        </w:rPr>
      </w:pPr>
      <w:r w:rsidRPr="00BA51D3">
        <w:rPr>
          <w:rFonts w:ascii="Tahoma" w:eastAsia="Times New Roman" w:hAnsi="Tahoma" w:cs="Tahoma"/>
          <w:color w:val="333333"/>
          <w:sz w:val="24"/>
          <w:szCs w:val="24"/>
        </w:rPr>
        <w:t>STAY SAFE principles (Run, Hide, Tell)</w:t>
      </w:r>
    </w:p>
    <w:p w14:paraId="38EA7EAE" w14:textId="77777777" w:rsidR="007B630D" w:rsidRPr="00BA51D3" w:rsidRDefault="007B630D" w:rsidP="00CF1E70">
      <w:pPr>
        <w:pStyle w:val="Headinglevel2"/>
        <w:jc w:val="both"/>
        <w:rPr>
          <w:rFonts w:ascii="Tahoma" w:hAnsi="Tahoma" w:cs="Tahoma"/>
          <w:sz w:val="24"/>
          <w:szCs w:val="28"/>
        </w:rPr>
      </w:pPr>
      <w:r w:rsidRPr="00BA51D3">
        <w:rPr>
          <w:rFonts w:ascii="Tahoma" w:hAnsi="Tahoma" w:cs="Tahoma"/>
          <w:sz w:val="24"/>
          <w:szCs w:val="28"/>
        </w:rPr>
        <w:t>Roles and responsibilities</w:t>
      </w:r>
    </w:p>
    <w:p w14:paraId="170AA4AB" w14:textId="3BAA001F"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Head of centre</w:t>
      </w:r>
    </w:p>
    <w:p w14:paraId="169E474D" w14:textId="77C44AF5" w:rsidR="00CF1E70"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To ensure that a dedicated lockdown alarm tone</w:t>
      </w:r>
      <w:r w:rsidR="00BE58C6" w:rsidRPr="00BA51D3">
        <w:rPr>
          <w:rFonts w:ascii="Tahoma" w:hAnsi="Tahoma" w:cs="Tahoma"/>
          <w:sz w:val="24"/>
          <w:szCs w:val="24"/>
        </w:rPr>
        <w:t>/email pop-up message for internal mail or text message</w:t>
      </w:r>
      <w:r w:rsidRPr="00BA51D3">
        <w:rPr>
          <w:rFonts w:ascii="Tahoma" w:hAnsi="Tahoma" w:cs="Tahoma"/>
          <w:sz w:val="24"/>
          <w:szCs w:val="24"/>
        </w:rPr>
        <w:t xml:space="preserve"> is in place and recognised by all staff and candidates</w:t>
      </w:r>
    </w:p>
    <w:p w14:paraId="60255557" w14:textId="77777777" w:rsidR="00CF1E70"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To ensure that all staff involved in the conducting of examinations are trained in how to raise the alarm for a lockdown, act effectively and made aware of their responsibilities</w:t>
      </w:r>
    </w:p>
    <w:p w14:paraId="678581FB" w14:textId="77777777" w:rsidR="00CF1E70"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 xml:space="preserve">To arrange appropriate training for all exams-related staff in lockdown procedures </w:t>
      </w:r>
    </w:p>
    <w:p w14:paraId="2D96D8D0" w14:textId="097A2F6C" w:rsidR="00CF1E70"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 xml:space="preserve">To ensure that candidates are aware of the procedures relating to a lockdown, particularly those arriving late for an examination who cannot access </w:t>
      </w:r>
      <w:r w:rsidR="0082729B" w:rsidRPr="00BA51D3">
        <w:rPr>
          <w:rFonts w:ascii="Tahoma" w:hAnsi="Tahoma" w:cs="Tahoma"/>
          <w:sz w:val="24"/>
          <w:szCs w:val="24"/>
        </w:rPr>
        <w:t>the site</w:t>
      </w:r>
    </w:p>
    <w:p w14:paraId="21BED585" w14:textId="77777777" w:rsidR="00CF1E70"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To ensure that all candidates and staff are aware of an exit point in case an intruder manages to gain access, or the room becomes unsafe</w:t>
      </w:r>
    </w:p>
    <w:p w14:paraId="6EE5FD56" w14:textId="77777777" w:rsidR="00CF1E70"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To provide written lockdown procedures for exam room/invigilator use</w:t>
      </w:r>
      <w:bookmarkStart w:id="0" w:name="_Hlk502956384"/>
    </w:p>
    <w:p w14:paraId="7FB0FE6A" w14:textId="4721988C" w:rsidR="007B630D" w:rsidRPr="00BA51D3" w:rsidRDefault="007B630D" w:rsidP="000F608F">
      <w:pPr>
        <w:pStyle w:val="ListParagraph"/>
        <w:numPr>
          <w:ilvl w:val="0"/>
          <w:numId w:val="6"/>
        </w:numPr>
        <w:spacing w:line="276" w:lineRule="auto"/>
        <w:jc w:val="both"/>
        <w:rPr>
          <w:rFonts w:ascii="Tahoma" w:hAnsi="Tahoma" w:cs="Tahoma"/>
          <w:b/>
          <w:sz w:val="24"/>
          <w:szCs w:val="24"/>
        </w:rPr>
      </w:pPr>
      <w:r w:rsidRPr="00BA51D3">
        <w:rPr>
          <w:rFonts w:ascii="Tahoma" w:hAnsi="Tahoma" w:cs="Tahoma"/>
          <w:sz w:val="24"/>
          <w:szCs w:val="24"/>
        </w:rPr>
        <w:t xml:space="preserve">To inform the relevant Emergency Services immediately in the case of any potential </w:t>
      </w:r>
      <w:r w:rsidRPr="00BA51D3">
        <w:rPr>
          <w:rFonts w:ascii="Tahoma" w:eastAsia="Times New Roman" w:hAnsi="Tahoma" w:cs="Tahoma"/>
          <w:color w:val="333333"/>
          <w:sz w:val="24"/>
          <w:szCs w:val="24"/>
        </w:rPr>
        <w:t xml:space="preserve">threat to the safety of exams staff and candidates </w:t>
      </w:r>
      <w:bookmarkEnd w:id="0"/>
    </w:p>
    <w:p w14:paraId="441D1EBF" w14:textId="77777777" w:rsidR="007B630D" w:rsidRPr="00BA51D3" w:rsidRDefault="007B630D" w:rsidP="00CF1E70">
      <w:pPr>
        <w:autoSpaceDE w:val="0"/>
        <w:autoSpaceDN w:val="0"/>
        <w:adjustRightInd w:val="0"/>
        <w:spacing w:after="0" w:line="276" w:lineRule="auto"/>
        <w:jc w:val="both"/>
        <w:rPr>
          <w:rFonts w:ascii="Tahoma" w:hAnsi="Tahoma" w:cs="Tahoma"/>
          <w:b/>
          <w:sz w:val="24"/>
          <w:szCs w:val="24"/>
        </w:rPr>
      </w:pPr>
      <w:r w:rsidRPr="00BA51D3">
        <w:rPr>
          <w:rFonts w:ascii="Tahoma" w:hAnsi="Tahoma" w:cs="Tahoma"/>
          <w:b/>
          <w:sz w:val="24"/>
          <w:szCs w:val="24"/>
        </w:rPr>
        <w:t>Senior leadership team (SLT)</w:t>
      </w:r>
    </w:p>
    <w:p w14:paraId="2C315124" w14:textId="77777777" w:rsidR="007B630D" w:rsidRPr="00BA51D3" w:rsidRDefault="007B630D" w:rsidP="000F608F">
      <w:pPr>
        <w:pStyle w:val="ListParagraph"/>
        <w:numPr>
          <w:ilvl w:val="0"/>
          <w:numId w:val="7"/>
        </w:numPr>
        <w:spacing w:before="0" w:after="80" w:line="276" w:lineRule="auto"/>
        <w:jc w:val="both"/>
        <w:rPr>
          <w:rFonts w:ascii="Tahoma" w:hAnsi="Tahoma" w:cs="Tahoma"/>
          <w:sz w:val="24"/>
          <w:szCs w:val="24"/>
        </w:rPr>
      </w:pPr>
      <w:r w:rsidRPr="00BA51D3">
        <w:rPr>
          <w:rFonts w:ascii="Tahoma" w:hAnsi="Tahoma" w:cs="Tahoma"/>
          <w:sz w:val="24"/>
          <w:szCs w:val="24"/>
        </w:rPr>
        <w:t>To have accountability for all exams staff and candidates taking examinations during a lockdown</w:t>
      </w:r>
    </w:p>
    <w:p w14:paraId="2E765FF8" w14:textId="77777777" w:rsidR="007B630D" w:rsidRPr="00BA51D3" w:rsidRDefault="007B630D" w:rsidP="000F608F">
      <w:pPr>
        <w:pStyle w:val="ListParagraph"/>
        <w:numPr>
          <w:ilvl w:val="0"/>
          <w:numId w:val="7"/>
        </w:numPr>
        <w:spacing w:before="0" w:after="80" w:line="276" w:lineRule="auto"/>
        <w:jc w:val="both"/>
        <w:rPr>
          <w:rFonts w:ascii="Tahoma" w:hAnsi="Tahoma" w:cs="Tahoma"/>
          <w:sz w:val="24"/>
          <w:szCs w:val="24"/>
        </w:rPr>
      </w:pPr>
      <w:r w:rsidRPr="00BA51D3">
        <w:rPr>
          <w:rFonts w:ascii="Tahoma" w:hAnsi="Tahoma" w:cs="Tahoma"/>
          <w:sz w:val="24"/>
          <w:szCs w:val="24"/>
        </w:rPr>
        <w:t>To inform parents/carers about the centre’s Lockdown policy in relation to the conducting of examinations</w:t>
      </w:r>
    </w:p>
    <w:p w14:paraId="0E4C81B1" w14:textId="77777777" w:rsidR="007B630D" w:rsidRPr="00BA51D3" w:rsidRDefault="007B630D" w:rsidP="000F608F">
      <w:pPr>
        <w:pStyle w:val="ListParagraph"/>
        <w:numPr>
          <w:ilvl w:val="0"/>
          <w:numId w:val="7"/>
        </w:numPr>
        <w:spacing w:before="0" w:after="80" w:line="276" w:lineRule="auto"/>
        <w:jc w:val="both"/>
        <w:rPr>
          <w:rFonts w:ascii="Tahoma" w:hAnsi="Tahoma" w:cs="Tahoma"/>
          <w:sz w:val="24"/>
          <w:szCs w:val="24"/>
        </w:rPr>
      </w:pPr>
      <w:r w:rsidRPr="00BA51D3">
        <w:rPr>
          <w:rFonts w:ascii="Tahoma" w:hAnsi="Tahoma" w:cs="Tahoma"/>
          <w:sz w:val="24"/>
          <w:szCs w:val="24"/>
        </w:rPr>
        <w:t>To have a presence around exam room areas prior to the start of each exam session</w:t>
      </w:r>
    </w:p>
    <w:p w14:paraId="2818198D" w14:textId="77777777" w:rsidR="007B630D" w:rsidRPr="00BA51D3" w:rsidRDefault="007B630D" w:rsidP="000F608F">
      <w:pPr>
        <w:pStyle w:val="ListParagraph"/>
        <w:numPr>
          <w:ilvl w:val="0"/>
          <w:numId w:val="7"/>
        </w:numPr>
        <w:spacing w:before="0" w:after="80" w:line="276" w:lineRule="auto"/>
        <w:jc w:val="both"/>
        <w:rPr>
          <w:rFonts w:ascii="Tahoma" w:hAnsi="Tahoma" w:cs="Tahoma"/>
          <w:sz w:val="24"/>
          <w:szCs w:val="24"/>
        </w:rPr>
      </w:pPr>
      <w:r w:rsidRPr="00BA51D3">
        <w:rPr>
          <w:rFonts w:ascii="Tahoma" w:hAnsi="Tahoma" w:cs="Tahoma"/>
          <w:sz w:val="24"/>
          <w:szCs w:val="24"/>
        </w:rPr>
        <w:t xml:space="preserve">To liaise with the appropriate authorities and awarding bodies regarding candidates taking examinations during a lockdown </w:t>
      </w:r>
    </w:p>
    <w:p w14:paraId="6B35A812" w14:textId="569E5F9D" w:rsidR="007B630D" w:rsidRPr="00BA51D3" w:rsidRDefault="007B630D" w:rsidP="000F608F">
      <w:pPr>
        <w:pStyle w:val="ListParagraph"/>
        <w:numPr>
          <w:ilvl w:val="0"/>
          <w:numId w:val="7"/>
        </w:numPr>
        <w:spacing w:before="0" w:after="80" w:line="276" w:lineRule="auto"/>
        <w:jc w:val="both"/>
        <w:rPr>
          <w:rFonts w:ascii="Tahoma" w:hAnsi="Tahoma" w:cs="Tahoma"/>
          <w:sz w:val="24"/>
          <w:szCs w:val="24"/>
        </w:rPr>
      </w:pPr>
      <w:r w:rsidRPr="00BA51D3">
        <w:rPr>
          <w:rFonts w:ascii="Tahoma" w:hAnsi="Tahoma" w:cs="Tahoma"/>
          <w:sz w:val="24"/>
          <w:szCs w:val="24"/>
        </w:rPr>
        <w:lastRenderedPageBreak/>
        <w:t>To use the exam room attendance register(s) to compile a list of all candidates not accounted for</w:t>
      </w:r>
    </w:p>
    <w:p w14:paraId="047DBCFE"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Exams officer</w:t>
      </w:r>
    </w:p>
    <w:p w14:paraId="66C818E3" w14:textId="77777777" w:rsidR="007B630D" w:rsidRPr="00BA51D3" w:rsidRDefault="007B630D" w:rsidP="000F608F">
      <w:pPr>
        <w:pStyle w:val="ListParagraph"/>
        <w:numPr>
          <w:ilvl w:val="0"/>
          <w:numId w:val="8"/>
        </w:numPr>
        <w:spacing w:before="0" w:after="80" w:line="276" w:lineRule="auto"/>
        <w:jc w:val="both"/>
        <w:rPr>
          <w:rFonts w:ascii="Tahoma" w:hAnsi="Tahoma" w:cs="Tahoma"/>
          <w:sz w:val="24"/>
          <w:szCs w:val="24"/>
        </w:rPr>
      </w:pPr>
      <w:r w:rsidRPr="00BA51D3">
        <w:rPr>
          <w:rFonts w:ascii="Tahoma" w:hAnsi="Tahoma" w:cs="Tahoma"/>
          <w:sz w:val="24"/>
          <w:szCs w:val="24"/>
        </w:rPr>
        <w:t>To train invigilators in the centre’s lockdown procedure</w:t>
      </w:r>
    </w:p>
    <w:p w14:paraId="256FBAA5" w14:textId="77777777" w:rsidR="007B630D" w:rsidRPr="00BA51D3" w:rsidRDefault="007B630D" w:rsidP="000F608F">
      <w:pPr>
        <w:pStyle w:val="ListParagraph"/>
        <w:numPr>
          <w:ilvl w:val="0"/>
          <w:numId w:val="8"/>
        </w:numPr>
        <w:spacing w:before="0" w:after="80" w:line="276" w:lineRule="auto"/>
        <w:jc w:val="both"/>
        <w:rPr>
          <w:rFonts w:ascii="Tahoma" w:hAnsi="Tahoma" w:cs="Tahoma"/>
          <w:sz w:val="24"/>
          <w:szCs w:val="24"/>
        </w:rPr>
      </w:pPr>
      <w:r w:rsidRPr="00BA51D3">
        <w:rPr>
          <w:rFonts w:ascii="Tahoma" w:hAnsi="Tahoma" w:cs="Tahoma"/>
          <w:sz w:val="24"/>
          <w:szCs w:val="24"/>
        </w:rPr>
        <w:t>Where safe/possible, to liaise with SLT/invigilators in all exam rooms during a lockdown</w:t>
      </w:r>
    </w:p>
    <w:p w14:paraId="3201C317" w14:textId="066AFCFF" w:rsidR="007B630D" w:rsidRPr="00BA51D3" w:rsidRDefault="007B630D" w:rsidP="000F608F">
      <w:pPr>
        <w:pStyle w:val="ListParagraph"/>
        <w:numPr>
          <w:ilvl w:val="0"/>
          <w:numId w:val="8"/>
        </w:numPr>
        <w:spacing w:before="0" w:after="80" w:line="276" w:lineRule="auto"/>
        <w:jc w:val="both"/>
        <w:rPr>
          <w:rFonts w:ascii="Tahoma" w:hAnsi="Tahoma" w:cs="Tahoma"/>
          <w:sz w:val="24"/>
          <w:szCs w:val="24"/>
        </w:rPr>
      </w:pPr>
      <w:r w:rsidRPr="00BA51D3">
        <w:rPr>
          <w:rFonts w:ascii="Tahoma" w:hAnsi="Tahoma" w:cs="Tahoma"/>
          <w:sz w:val="24"/>
          <w:szCs w:val="24"/>
        </w:rPr>
        <w:t>To assist with Lockdown training for staff and students where applicable to the conducting of examinations</w:t>
      </w:r>
    </w:p>
    <w:p w14:paraId="08A60D78"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Invigilators</w:t>
      </w:r>
    </w:p>
    <w:p w14:paraId="655F6C57" w14:textId="77777777" w:rsidR="007B630D" w:rsidRPr="00BA51D3" w:rsidRDefault="007B630D" w:rsidP="000F608F">
      <w:pPr>
        <w:pStyle w:val="ListParagraph"/>
        <w:numPr>
          <w:ilvl w:val="0"/>
          <w:numId w:val="9"/>
        </w:numPr>
        <w:spacing w:before="0" w:after="80" w:line="276" w:lineRule="auto"/>
        <w:jc w:val="both"/>
        <w:rPr>
          <w:rFonts w:ascii="Tahoma" w:hAnsi="Tahoma" w:cs="Tahoma"/>
          <w:sz w:val="24"/>
          <w:szCs w:val="24"/>
        </w:rPr>
      </w:pPr>
      <w:r w:rsidRPr="00BA51D3">
        <w:rPr>
          <w:rFonts w:ascii="Tahoma" w:hAnsi="Tahoma" w:cs="Tahoma"/>
          <w:sz w:val="24"/>
          <w:szCs w:val="24"/>
        </w:rPr>
        <w:t>To be aware of the centre’s lockdown procedure</w:t>
      </w:r>
    </w:p>
    <w:p w14:paraId="18CC24D8" w14:textId="77777777" w:rsidR="007B630D" w:rsidRPr="00BA51D3" w:rsidRDefault="007B630D" w:rsidP="000F608F">
      <w:pPr>
        <w:pStyle w:val="ListParagraph"/>
        <w:numPr>
          <w:ilvl w:val="0"/>
          <w:numId w:val="9"/>
        </w:numPr>
        <w:spacing w:before="0" w:after="80" w:line="276" w:lineRule="auto"/>
        <w:jc w:val="both"/>
        <w:rPr>
          <w:rFonts w:ascii="Tahoma" w:hAnsi="Tahoma" w:cs="Tahoma"/>
          <w:sz w:val="24"/>
          <w:szCs w:val="24"/>
        </w:rPr>
      </w:pPr>
      <w:r w:rsidRPr="00BA51D3">
        <w:rPr>
          <w:rFonts w:ascii="Tahoma" w:hAnsi="Tahoma" w:cs="Tahoma"/>
          <w:sz w:val="24"/>
          <w:szCs w:val="24"/>
        </w:rPr>
        <w:t>To complete attendance registers as soon as possible so candidates can be identified in the event of a lockdown</w:t>
      </w:r>
    </w:p>
    <w:p w14:paraId="6AAE20C6" w14:textId="77777777" w:rsidR="007B630D" w:rsidRPr="00BA51D3" w:rsidRDefault="007B630D" w:rsidP="000F608F">
      <w:pPr>
        <w:pStyle w:val="ListParagraph"/>
        <w:numPr>
          <w:ilvl w:val="0"/>
          <w:numId w:val="9"/>
        </w:numPr>
        <w:spacing w:before="0" w:after="80" w:line="276" w:lineRule="auto"/>
        <w:jc w:val="both"/>
        <w:rPr>
          <w:rFonts w:ascii="Tahoma" w:hAnsi="Tahoma" w:cs="Tahoma"/>
          <w:sz w:val="24"/>
          <w:szCs w:val="24"/>
        </w:rPr>
      </w:pPr>
      <w:r w:rsidRPr="00BA51D3">
        <w:rPr>
          <w:rFonts w:ascii="Tahoma" w:hAnsi="Tahoma" w:cs="Tahoma"/>
          <w:sz w:val="24"/>
          <w:szCs w:val="24"/>
        </w:rPr>
        <w:t xml:space="preserve">Where safe/possible, to communicate with the exams officer during a lockdown to confirm the situation in a particular exam room </w:t>
      </w:r>
    </w:p>
    <w:p w14:paraId="7B27776C" w14:textId="77777777" w:rsidR="007B630D" w:rsidRPr="00BA51D3" w:rsidRDefault="007B630D" w:rsidP="00CF1E70">
      <w:pPr>
        <w:spacing w:before="240" w:after="240" w:line="276" w:lineRule="auto"/>
        <w:jc w:val="both"/>
        <w:rPr>
          <w:rFonts w:ascii="Tahoma" w:hAnsi="Tahoma" w:cs="Tahoma"/>
          <w:b/>
          <w:color w:val="003399"/>
          <w:sz w:val="28"/>
          <w:szCs w:val="28"/>
        </w:rPr>
      </w:pPr>
      <w:r w:rsidRPr="00BA51D3">
        <w:rPr>
          <w:rFonts w:ascii="Tahoma" w:hAnsi="Tahoma" w:cs="Tahoma"/>
          <w:b/>
          <w:color w:val="003399"/>
          <w:sz w:val="28"/>
          <w:szCs w:val="28"/>
        </w:rPr>
        <w:t>Lockdown procedure</w:t>
      </w:r>
    </w:p>
    <w:p w14:paraId="341D6B56"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Before an examination</w:t>
      </w:r>
    </w:p>
    <w:p w14:paraId="67AB9AE1" w14:textId="77777777" w:rsidR="007B630D" w:rsidRPr="00BA51D3" w:rsidRDefault="007B630D" w:rsidP="00CF1E70">
      <w:pPr>
        <w:spacing w:line="276" w:lineRule="auto"/>
        <w:jc w:val="both"/>
        <w:rPr>
          <w:rFonts w:ascii="Tahoma" w:hAnsi="Tahoma" w:cs="Tahoma"/>
          <w:sz w:val="24"/>
          <w:szCs w:val="24"/>
        </w:rPr>
      </w:pPr>
      <w:r w:rsidRPr="00BA51D3">
        <w:rPr>
          <w:rFonts w:ascii="Tahoma" w:hAnsi="Tahoma" w:cs="Tahoma"/>
          <w:sz w:val="24"/>
          <w:szCs w:val="24"/>
        </w:rPr>
        <w:t>If a lockdown is required as candidates are entering/waiting to enter the exam room, the following procedure will be employed:</w:t>
      </w:r>
    </w:p>
    <w:p w14:paraId="3D61A55F" w14:textId="77777777" w:rsidR="007B630D" w:rsidRPr="00BA51D3" w:rsidRDefault="007B630D" w:rsidP="000F608F">
      <w:pPr>
        <w:pStyle w:val="ListParagraph"/>
        <w:numPr>
          <w:ilvl w:val="0"/>
          <w:numId w:val="10"/>
        </w:numPr>
        <w:spacing w:before="0" w:after="80" w:line="276" w:lineRule="auto"/>
        <w:jc w:val="both"/>
        <w:rPr>
          <w:rFonts w:ascii="Tahoma" w:hAnsi="Tahoma" w:cs="Tahoma"/>
          <w:sz w:val="24"/>
          <w:szCs w:val="24"/>
        </w:rPr>
      </w:pPr>
      <w:r w:rsidRPr="00BA51D3">
        <w:rPr>
          <w:rFonts w:ascii="Tahoma" w:hAnsi="Tahoma" w:cs="Tahoma"/>
          <w:sz w:val="24"/>
          <w:szCs w:val="24"/>
        </w:rPr>
        <w:t>A member of SLT will be present around exam room areas</w:t>
      </w:r>
    </w:p>
    <w:p w14:paraId="6611FC1C" w14:textId="77777777" w:rsidR="007B630D" w:rsidRPr="00BA51D3" w:rsidRDefault="007B630D" w:rsidP="000F608F">
      <w:pPr>
        <w:pStyle w:val="ListParagraph"/>
        <w:numPr>
          <w:ilvl w:val="0"/>
          <w:numId w:val="10"/>
        </w:numPr>
        <w:spacing w:before="0" w:after="80" w:line="276" w:lineRule="auto"/>
        <w:jc w:val="both"/>
        <w:rPr>
          <w:rFonts w:ascii="Tahoma" w:hAnsi="Tahoma" w:cs="Tahoma"/>
          <w:sz w:val="24"/>
          <w:szCs w:val="24"/>
        </w:rPr>
      </w:pPr>
      <w:r w:rsidRPr="00BA51D3">
        <w:rPr>
          <w:rFonts w:ascii="Tahoma" w:hAnsi="Tahoma" w:cs="Tahoma"/>
          <w:sz w:val="24"/>
          <w:szCs w:val="24"/>
        </w:rPr>
        <w:t>Candidates will be instructed to enter the exam room immediately</w:t>
      </w:r>
    </w:p>
    <w:p w14:paraId="5B01ACC4" w14:textId="77777777" w:rsidR="007B630D" w:rsidRPr="00BA51D3" w:rsidRDefault="007B630D" w:rsidP="000F608F">
      <w:pPr>
        <w:pStyle w:val="ListParagraph"/>
        <w:numPr>
          <w:ilvl w:val="0"/>
          <w:numId w:val="10"/>
        </w:numPr>
        <w:spacing w:before="0" w:after="80" w:line="276" w:lineRule="auto"/>
        <w:jc w:val="both"/>
        <w:rPr>
          <w:rFonts w:ascii="Tahoma" w:hAnsi="Tahoma" w:cs="Tahoma"/>
          <w:sz w:val="24"/>
          <w:szCs w:val="24"/>
        </w:rPr>
      </w:pPr>
      <w:r w:rsidRPr="00BA51D3">
        <w:rPr>
          <w:rFonts w:ascii="Tahoma" w:hAnsi="Tahoma" w:cs="Tahoma"/>
          <w:sz w:val="24"/>
          <w:szCs w:val="24"/>
        </w:rPr>
        <w:t>Candidates will be instructed to remain silent, hide under exam desks or sit against a wall/around a corner but not near the door</w:t>
      </w:r>
    </w:p>
    <w:p w14:paraId="6A4DB8F0" w14:textId="77777777" w:rsidR="007B630D" w:rsidRPr="00BA51D3" w:rsidRDefault="007B630D" w:rsidP="000F608F">
      <w:pPr>
        <w:pStyle w:val="ListParagraph"/>
        <w:numPr>
          <w:ilvl w:val="0"/>
          <w:numId w:val="10"/>
        </w:numPr>
        <w:spacing w:before="0" w:after="80" w:line="276" w:lineRule="auto"/>
        <w:jc w:val="both"/>
        <w:rPr>
          <w:rFonts w:ascii="Tahoma" w:hAnsi="Tahoma" w:cs="Tahoma"/>
          <w:sz w:val="24"/>
          <w:szCs w:val="24"/>
        </w:rPr>
      </w:pPr>
      <w:r w:rsidRPr="00BA51D3">
        <w:rPr>
          <w:rFonts w:ascii="Tahoma" w:hAnsi="Tahoma" w:cs="Tahoma"/>
          <w:sz w:val="24"/>
          <w:szCs w:val="24"/>
        </w:rPr>
        <w:t>Where safe/possible, the SLT member will communicate (via mobile phone/walkie talkie) the situation to the exams officer (ensuring that all mobile phones/walkie talkies are on ‘silent’ mode)</w:t>
      </w:r>
    </w:p>
    <w:p w14:paraId="42BCB1F1" w14:textId="77777777" w:rsidR="007B630D" w:rsidRPr="00BA51D3" w:rsidRDefault="007B630D" w:rsidP="000F608F">
      <w:pPr>
        <w:pStyle w:val="ListParagraph"/>
        <w:numPr>
          <w:ilvl w:val="0"/>
          <w:numId w:val="10"/>
        </w:numPr>
        <w:spacing w:before="0" w:after="80" w:line="276" w:lineRule="auto"/>
        <w:jc w:val="both"/>
        <w:rPr>
          <w:rFonts w:ascii="Tahoma" w:hAnsi="Tahoma" w:cs="Tahoma"/>
          <w:sz w:val="24"/>
          <w:szCs w:val="24"/>
        </w:rPr>
      </w:pPr>
      <w:r w:rsidRPr="00BA51D3">
        <w:rPr>
          <w:rFonts w:ascii="Tahoma" w:hAnsi="Tahoma" w:cs="Tahoma"/>
          <w:sz w:val="24"/>
          <w:szCs w:val="24"/>
        </w:rPr>
        <w:t>The exams officer will collate the information from all exam rooms and forward this to the head of centre immediately</w:t>
      </w:r>
    </w:p>
    <w:p w14:paraId="5C0353D3" w14:textId="77777777" w:rsidR="007B630D" w:rsidRPr="00BA51D3" w:rsidRDefault="007B630D" w:rsidP="000F608F">
      <w:pPr>
        <w:pStyle w:val="ListParagraph"/>
        <w:numPr>
          <w:ilvl w:val="0"/>
          <w:numId w:val="10"/>
        </w:numPr>
        <w:spacing w:before="0" w:after="80" w:line="276" w:lineRule="auto"/>
        <w:jc w:val="both"/>
        <w:rPr>
          <w:rFonts w:ascii="Tahoma" w:hAnsi="Tahoma" w:cs="Tahoma"/>
          <w:sz w:val="24"/>
          <w:szCs w:val="24"/>
        </w:rPr>
      </w:pPr>
      <w:r w:rsidRPr="00BA51D3">
        <w:rPr>
          <w:rFonts w:ascii="Tahoma" w:hAnsi="Tahoma" w:cs="Tahoma"/>
          <w:sz w:val="24"/>
          <w:szCs w:val="24"/>
        </w:rPr>
        <w:t xml:space="preserve">Invigilators will </w:t>
      </w:r>
    </w:p>
    <w:p w14:paraId="06B3A75D" w14:textId="77777777" w:rsidR="007B630D" w:rsidRPr="00BA51D3" w:rsidRDefault="007B630D" w:rsidP="000F608F">
      <w:pPr>
        <w:pStyle w:val="ListParagraph"/>
        <w:numPr>
          <w:ilvl w:val="1"/>
          <w:numId w:val="11"/>
        </w:numPr>
        <w:spacing w:before="0" w:after="80" w:line="276" w:lineRule="auto"/>
        <w:jc w:val="both"/>
        <w:rPr>
          <w:rFonts w:ascii="Tahoma" w:hAnsi="Tahoma" w:cs="Tahoma"/>
          <w:sz w:val="24"/>
          <w:szCs w:val="24"/>
        </w:rPr>
      </w:pPr>
      <w:r w:rsidRPr="00BA51D3">
        <w:rPr>
          <w:rFonts w:ascii="Tahoma" w:hAnsi="Tahoma" w:cs="Tahoma"/>
          <w:sz w:val="24"/>
          <w:szCs w:val="24"/>
        </w:rPr>
        <w:t>lock all windows and close all curtains/blinds</w:t>
      </w:r>
    </w:p>
    <w:p w14:paraId="352848DE" w14:textId="77777777" w:rsidR="007B630D" w:rsidRPr="00BA51D3" w:rsidRDefault="007B630D" w:rsidP="000F608F">
      <w:pPr>
        <w:pStyle w:val="ListParagraph"/>
        <w:numPr>
          <w:ilvl w:val="1"/>
          <w:numId w:val="11"/>
        </w:numPr>
        <w:spacing w:before="0" w:after="80" w:line="276" w:lineRule="auto"/>
        <w:jc w:val="both"/>
        <w:rPr>
          <w:rFonts w:ascii="Tahoma" w:hAnsi="Tahoma" w:cs="Tahoma"/>
          <w:sz w:val="24"/>
          <w:szCs w:val="24"/>
        </w:rPr>
      </w:pPr>
      <w:r w:rsidRPr="00BA51D3">
        <w:rPr>
          <w:rFonts w:ascii="Tahoma" w:hAnsi="Tahoma" w:cs="Tahoma"/>
          <w:sz w:val="24"/>
          <w:szCs w:val="24"/>
        </w:rPr>
        <w:t>switch off all lights</w:t>
      </w:r>
    </w:p>
    <w:p w14:paraId="65803B52" w14:textId="77777777" w:rsidR="007B630D" w:rsidRPr="00BA51D3" w:rsidRDefault="007B630D" w:rsidP="000F608F">
      <w:pPr>
        <w:pStyle w:val="ListParagraph"/>
        <w:numPr>
          <w:ilvl w:val="1"/>
          <w:numId w:val="11"/>
        </w:numPr>
        <w:spacing w:before="0" w:after="80" w:line="276" w:lineRule="auto"/>
        <w:jc w:val="both"/>
        <w:rPr>
          <w:rFonts w:ascii="Tahoma" w:hAnsi="Tahoma" w:cs="Tahoma"/>
          <w:sz w:val="24"/>
          <w:szCs w:val="24"/>
        </w:rPr>
      </w:pPr>
      <w:r w:rsidRPr="00BA51D3">
        <w:rPr>
          <w:rFonts w:ascii="Tahoma" w:hAnsi="Tahoma" w:cs="Tahoma"/>
          <w:sz w:val="24"/>
          <w:szCs w:val="24"/>
        </w:rPr>
        <w:t>lock all doors and/or use tables, or any other furniture, to barricade the entrance to the examination room</w:t>
      </w:r>
    </w:p>
    <w:p w14:paraId="0370AE5B" w14:textId="77777777" w:rsidR="007B630D" w:rsidRPr="00BA51D3" w:rsidRDefault="007B630D" w:rsidP="000F608F">
      <w:pPr>
        <w:pStyle w:val="ListParagraph"/>
        <w:numPr>
          <w:ilvl w:val="1"/>
          <w:numId w:val="11"/>
        </w:numPr>
        <w:spacing w:before="0" w:after="80" w:line="276" w:lineRule="auto"/>
        <w:jc w:val="both"/>
        <w:rPr>
          <w:rFonts w:ascii="Tahoma" w:hAnsi="Tahoma" w:cs="Tahoma"/>
          <w:sz w:val="24"/>
          <w:szCs w:val="24"/>
        </w:rPr>
      </w:pPr>
      <w:r w:rsidRPr="00BA51D3">
        <w:rPr>
          <w:rFonts w:ascii="Tahoma" w:hAnsi="Tahoma" w:cs="Tahoma"/>
          <w:sz w:val="24"/>
          <w:szCs w:val="24"/>
        </w:rPr>
        <w:t xml:space="preserve">take an attendance register/head count if possible </w:t>
      </w:r>
    </w:p>
    <w:p w14:paraId="125C95D5" w14:textId="47E64452" w:rsidR="007B630D" w:rsidRPr="00BA51D3" w:rsidRDefault="007B630D" w:rsidP="000F608F">
      <w:pPr>
        <w:pStyle w:val="ListParagraph"/>
        <w:numPr>
          <w:ilvl w:val="1"/>
          <w:numId w:val="11"/>
        </w:numPr>
        <w:spacing w:before="0" w:after="80" w:line="276" w:lineRule="auto"/>
        <w:jc w:val="both"/>
        <w:rPr>
          <w:rFonts w:ascii="Tahoma" w:hAnsi="Tahoma" w:cs="Tahoma"/>
          <w:sz w:val="24"/>
          <w:szCs w:val="24"/>
        </w:rPr>
      </w:pPr>
      <w:r w:rsidRPr="00BA51D3">
        <w:rPr>
          <w:rFonts w:ascii="Tahoma" w:hAnsi="Tahoma" w:cs="Tahoma"/>
          <w:sz w:val="24"/>
          <w:szCs w:val="24"/>
        </w:rPr>
        <w:t>(if the threat is a chemical or toxic release) instruct candidates to cover their nose and mouth (their own clothing can be used) and attempt to use anything to hand to seal up cracks around doors and any vents into the room</w:t>
      </w:r>
    </w:p>
    <w:p w14:paraId="04ECCBC6"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During an examination</w:t>
      </w:r>
    </w:p>
    <w:p w14:paraId="0B5211AC"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sz w:val="24"/>
          <w:szCs w:val="24"/>
        </w:rPr>
        <w:t>If a lockdown is required during the exam/when candidates are in the exam room, the following procedure will be employed:</w:t>
      </w:r>
    </w:p>
    <w:p w14:paraId="667CA370" w14:textId="77777777" w:rsidR="007B630D" w:rsidRPr="00BA51D3" w:rsidRDefault="007B630D" w:rsidP="000F608F">
      <w:pPr>
        <w:pStyle w:val="ListParagraph"/>
        <w:numPr>
          <w:ilvl w:val="0"/>
          <w:numId w:val="2"/>
        </w:numPr>
        <w:spacing w:before="0" w:after="80" w:line="276" w:lineRule="auto"/>
        <w:jc w:val="both"/>
        <w:rPr>
          <w:rFonts w:ascii="Tahoma" w:hAnsi="Tahoma" w:cs="Tahoma"/>
          <w:sz w:val="24"/>
          <w:szCs w:val="24"/>
        </w:rPr>
      </w:pPr>
      <w:r w:rsidRPr="00BA51D3">
        <w:rPr>
          <w:rFonts w:ascii="Tahoma" w:hAnsi="Tahoma" w:cs="Tahoma"/>
          <w:sz w:val="24"/>
          <w:szCs w:val="24"/>
        </w:rPr>
        <w:t>Invigilators will:</w:t>
      </w:r>
    </w:p>
    <w:p w14:paraId="5696E31E" w14:textId="56DE46C8"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tell candidates to stop writing immediately and turn their papers over.</w:t>
      </w:r>
    </w:p>
    <w:p w14:paraId="17D9C81D" w14:textId="77777777" w:rsidR="0008046D" w:rsidRPr="00BA51D3" w:rsidRDefault="0008046D" w:rsidP="0008046D">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lock all doors and/or use tables, or any other furniture, to barricade the entrance to the examination room</w:t>
      </w:r>
    </w:p>
    <w:p w14:paraId="7593D128" w14:textId="77777777"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lastRenderedPageBreak/>
        <w:t xml:space="preserve">collect the attendance register </w:t>
      </w:r>
    </w:p>
    <w:p w14:paraId="42CBF4E0" w14:textId="77777777"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make a note of time when the examination was suspended</w:t>
      </w:r>
    </w:p>
    <w:p w14:paraId="257E0D45" w14:textId="77777777"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instruct candidates to remain silent, leave all examination materials on their desks and hide under exam desk</w:t>
      </w:r>
    </w:p>
    <w:p w14:paraId="6FCFC603" w14:textId="77777777"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where safe/possible, communicate (via mobile phone/walkie talkie) the situation to the exams officer (ensuring that all mobile phones/walkie talkies are on ‘silent’ mode).</w:t>
      </w:r>
    </w:p>
    <w:p w14:paraId="10EC58E7" w14:textId="77777777"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lock all windows and close all curtains/blinds</w:t>
      </w:r>
    </w:p>
    <w:p w14:paraId="561B5A7A" w14:textId="77777777" w:rsidR="007B630D" w:rsidRPr="00BA51D3" w:rsidRDefault="007B630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switch off all lights</w:t>
      </w:r>
    </w:p>
    <w:p w14:paraId="08820D40" w14:textId="025A86D3" w:rsidR="007B630D" w:rsidRPr="00BA51D3" w:rsidRDefault="0008046D" w:rsidP="000F608F">
      <w:pPr>
        <w:pStyle w:val="ListParagraph"/>
        <w:numPr>
          <w:ilvl w:val="1"/>
          <w:numId w:val="12"/>
        </w:numPr>
        <w:spacing w:before="0" w:after="80" w:line="276" w:lineRule="auto"/>
        <w:jc w:val="both"/>
        <w:rPr>
          <w:rFonts w:ascii="Tahoma" w:hAnsi="Tahoma" w:cs="Tahoma"/>
          <w:sz w:val="24"/>
          <w:szCs w:val="24"/>
        </w:rPr>
      </w:pPr>
      <w:r w:rsidRPr="00BA51D3">
        <w:rPr>
          <w:rFonts w:ascii="Tahoma" w:hAnsi="Tahoma" w:cs="Tahoma"/>
          <w:sz w:val="24"/>
          <w:szCs w:val="24"/>
        </w:rPr>
        <w:t xml:space="preserve"> </w:t>
      </w:r>
      <w:r w:rsidR="007B630D" w:rsidRPr="00BA51D3">
        <w:rPr>
          <w:rFonts w:ascii="Tahoma" w:hAnsi="Tahoma" w:cs="Tahoma"/>
          <w:sz w:val="24"/>
          <w:szCs w:val="24"/>
        </w:rPr>
        <w:t>(if the threat is a chemical or toxic release) instruct candidates to cover their nose and mouth (their own clothing can be used) and attempt to use anything to hand to seal up cracks around doors and any vents into the room</w:t>
      </w:r>
    </w:p>
    <w:p w14:paraId="004300E2" w14:textId="77777777" w:rsidR="007B630D" w:rsidRPr="00BA51D3" w:rsidRDefault="007B630D" w:rsidP="000F608F">
      <w:pPr>
        <w:pStyle w:val="ListParagraph"/>
        <w:numPr>
          <w:ilvl w:val="0"/>
          <w:numId w:val="13"/>
        </w:numPr>
        <w:spacing w:before="0" w:after="80" w:line="276" w:lineRule="auto"/>
        <w:jc w:val="both"/>
        <w:rPr>
          <w:rFonts w:ascii="Tahoma" w:hAnsi="Tahoma" w:cs="Tahoma"/>
          <w:sz w:val="24"/>
          <w:szCs w:val="24"/>
        </w:rPr>
      </w:pPr>
      <w:r w:rsidRPr="00BA51D3">
        <w:rPr>
          <w:rFonts w:ascii="Tahoma" w:hAnsi="Tahoma" w:cs="Tahoma"/>
          <w:sz w:val="24"/>
          <w:szCs w:val="24"/>
        </w:rPr>
        <w:t>Where safe/possible, the exams officer will collate the information from all exam rooms and forward this to the head of centre immediately</w:t>
      </w:r>
    </w:p>
    <w:p w14:paraId="25858D29" w14:textId="77777777" w:rsidR="007B630D" w:rsidRPr="00BA51D3" w:rsidRDefault="007B630D" w:rsidP="000F608F">
      <w:pPr>
        <w:pStyle w:val="ListParagraph"/>
        <w:numPr>
          <w:ilvl w:val="0"/>
          <w:numId w:val="13"/>
        </w:numPr>
        <w:spacing w:before="0" w:after="80" w:line="276" w:lineRule="auto"/>
        <w:jc w:val="both"/>
        <w:rPr>
          <w:rFonts w:ascii="Tahoma" w:hAnsi="Tahoma" w:cs="Tahoma"/>
          <w:sz w:val="24"/>
          <w:szCs w:val="24"/>
        </w:rPr>
      </w:pPr>
      <w:r w:rsidRPr="00BA51D3">
        <w:rPr>
          <w:rFonts w:ascii="Tahoma" w:hAnsi="Tahoma" w:cs="Tahoma"/>
          <w:sz w:val="24"/>
          <w:szCs w:val="24"/>
        </w:rPr>
        <w:t>The head of centre will make informed decisions on alerting parents/carers, awarding bodies and emergency services</w:t>
      </w:r>
    </w:p>
    <w:p w14:paraId="0F851413" w14:textId="77777777" w:rsidR="007B630D" w:rsidRPr="00BA51D3" w:rsidRDefault="007B630D" w:rsidP="000F608F">
      <w:pPr>
        <w:pStyle w:val="ListParagraph"/>
        <w:numPr>
          <w:ilvl w:val="0"/>
          <w:numId w:val="13"/>
        </w:numPr>
        <w:spacing w:before="0" w:after="80" w:line="276" w:lineRule="auto"/>
        <w:jc w:val="both"/>
        <w:rPr>
          <w:rFonts w:ascii="Tahoma" w:hAnsi="Tahoma" w:cs="Tahoma"/>
          <w:sz w:val="24"/>
          <w:szCs w:val="24"/>
        </w:rPr>
      </w:pPr>
      <w:bookmarkStart w:id="1" w:name="_Hlk502956702"/>
      <w:r w:rsidRPr="00BA51D3">
        <w:rPr>
          <w:rFonts w:ascii="Tahoma" w:hAnsi="Tahoma" w:cs="Tahoma"/>
          <w:sz w:val="24"/>
          <w:szCs w:val="24"/>
        </w:rPr>
        <w:t xml:space="preserve">If appropriate, where safe/possible, and following centre policy, the exams officer (or invigilators in the absence of the exams officer) will initiate the emergency evacuation procedure </w:t>
      </w:r>
    </w:p>
    <w:bookmarkEnd w:id="1"/>
    <w:p w14:paraId="18121EB3" w14:textId="7FBCC161" w:rsidR="007B630D" w:rsidRPr="00BA51D3" w:rsidRDefault="007B630D" w:rsidP="000F608F">
      <w:pPr>
        <w:pStyle w:val="ListParagraph"/>
        <w:numPr>
          <w:ilvl w:val="0"/>
          <w:numId w:val="13"/>
        </w:numPr>
        <w:spacing w:before="0" w:after="80" w:line="276" w:lineRule="auto"/>
        <w:jc w:val="both"/>
        <w:rPr>
          <w:rFonts w:ascii="Tahoma" w:hAnsi="Tahoma" w:cs="Tahoma"/>
          <w:sz w:val="24"/>
          <w:szCs w:val="24"/>
        </w:rPr>
      </w:pPr>
      <w:r w:rsidRPr="00BA51D3">
        <w:rPr>
          <w:rFonts w:ascii="Tahoma" w:hAnsi="Tahoma" w:cs="Tahoma"/>
          <w:sz w:val="24"/>
          <w:szCs w:val="24"/>
        </w:rPr>
        <w:t>The exams officer will collect all examination papers and materials for safe/secure storage following advice from the appropriate awarding bodies</w:t>
      </w:r>
    </w:p>
    <w:p w14:paraId="0A307CD7"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After an examination</w:t>
      </w:r>
    </w:p>
    <w:p w14:paraId="01320659" w14:textId="77777777" w:rsidR="007B630D" w:rsidRPr="00BA51D3" w:rsidRDefault="007B630D" w:rsidP="00CF1E70">
      <w:pPr>
        <w:spacing w:line="276" w:lineRule="auto"/>
        <w:jc w:val="both"/>
        <w:rPr>
          <w:rFonts w:ascii="Tahoma" w:hAnsi="Tahoma" w:cs="Tahoma"/>
          <w:sz w:val="24"/>
          <w:szCs w:val="24"/>
        </w:rPr>
      </w:pPr>
      <w:r w:rsidRPr="00BA51D3">
        <w:rPr>
          <w:rFonts w:ascii="Tahoma" w:hAnsi="Tahoma" w:cs="Tahoma"/>
          <w:sz w:val="24"/>
          <w:szCs w:val="24"/>
        </w:rPr>
        <w:t>If a lockdown is required after the exam/as candidates are leaving the exam room, the following procedure will be employed:</w:t>
      </w:r>
    </w:p>
    <w:p w14:paraId="772A2752" w14:textId="77777777" w:rsidR="007B630D" w:rsidRPr="00BA51D3" w:rsidRDefault="007B630D" w:rsidP="000F608F">
      <w:pPr>
        <w:pStyle w:val="ListParagraph"/>
        <w:numPr>
          <w:ilvl w:val="0"/>
          <w:numId w:val="2"/>
        </w:numPr>
        <w:spacing w:before="0" w:after="80" w:line="276" w:lineRule="auto"/>
        <w:jc w:val="both"/>
        <w:rPr>
          <w:rFonts w:ascii="Tahoma" w:hAnsi="Tahoma" w:cs="Tahoma"/>
          <w:sz w:val="24"/>
          <w:szCs w:val="24"/>
        </w:rPr>
      </w:pPr>
      <w:r w:rsidRPr="00BA51D3">
        <w:rPr>
          <w:rFonts w:ascii="Tahoma" w:hAnsi="Tahoma" w:cs="Tahoma"/>
          <w:sz w:val="24"/>
          <w:szCs w:val="24"/>
        </w:rPr>
        <w:t>Invigilators will:</w:t>
      </w:r>
    </w:p>
    <w:p w14:paraId="27336E53"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stop dismissing candidates from the exam room</w:t>
      </w:r>
    </w:p>
    <w:p w14:paraId="7B1C3CFE" w14:textId="48AF097F" w:rsidR="007B630D" w:rsidRPr="00BA51D3" w:rsidRDefault="0008046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instruct</w:t>
      </w:r>
      <w:r w:rsidR="007B630D" w:rsidRPr="00BA51D3">
        <w:rPr>
          <w:rFonts w:ascii="Tahoma" w:hAnsi="Tahoma" w:cs="Tahoma"/>
          <w:sz w:val="24"/>
          <w:szCs w:val="24"/>
        </w:rPr>
        <w:t xml:space="preserve"> candidates who have left the room to re-enter the exam room</w:t>
      </w:r>
      <w:r w:rsidRPr="00BA51D3">
        <w:rPr>
          <w:rFonts w:ascii="Tahoma" w:hAnsi="Tahoma" w:cs="Tahoma"/>
          <w:sz w:val="24"/>
          <w:szCs w:val="24"/>
        </w:rPr>
        <w:t xml:space="preserve"> if </w:t>
      </w:r>
      <w:r w:rsidR="00CA3E45" w:rsidRPr="00BA51D3">
        <w:rPr>
          <w:rFonts w:ascii="Tahoma" w:hAnsi="Tahoma" w:cs="Tahoma"/>
          <w:sz w:val="24"/>
          <w:szCs w:val="24"/>
        </w:rPr>
        <w:t xml:space="preserve">still </w:t>
      </w:r>
      <w:r w:rsidRPr="00BA51D3">
        <w:rPr>
          <w:rFonts w:ascii="Tahoma" w:hAnsi="Tahoma" w:cs="Tahoma"/>
          <w:sz w:val="24"/>
          <w:szCs w:val="24"/>
        </w:rPr>
        <w:t>in the immediate vicinity.  If students had already moved away from the exam room then they will go to their nearest safe room.</w:t>
      </w:r>
    </w:p>
    <w:p w14:paraId="055CCA1F"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instruct candidates to remain silent and hide under examination tables</w:t>
      </w:r>
    </w:p>
    <w:p w14:paraId="53C2C5D3"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where safe/possible, communicate (via mobile phone/walkie talkie) the situation to the exams officer (ensuring that all mobile phones/walkie talkies are on ‘silent’ mode).</w:t>
      </w:r>
    </w:p>
    <w:p w14:paraId="722C2330"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lock all windows and close all curtains/blinds</w:t>
      </w:r>
    </w:p>
    <w:p w14:paraId="224EEC17"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switch off all lights</w:t>
      </w:r>
    </w:p>
    <w:p w14:paraId="48C3E760"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lock all doors and/or use tables, or any other furniture, to barricade the entrance to the exam room</w:t>
      </w:r>
    </w:p>
    <w:p w14:paraId="1E90307C" w14:textId="77777777" w:rsidR="007B630D" w:rsidRPr="00BA51D3" w:rsidRDefault="007B630D" w:rsidP="000F608F">
      <w:pPr>
        <w:pStyle w:val="ListParagraph"/>
        <w:numPr>
          <w:ilvl w:val="1"/>
          <w:numId w:val="14"/>
        </w:numPr>
        <w:spacing w:before="0" w:after="80" w:line="276" w:lineRule="auto"/>
        <w:jc w:val="both"/>
        <w:rPr>
          <w:rFonts w:ascii="Tahoma" w:hAnsi="Tahoma" w:cs="Tahoma"/>
          <w:sz w:val="24"/>
          <w:szCs w:val="24"/>
        </w:rPr>
      </w:pPr>
      <w:r w:rsidRPr="00BA51D3">
        <w:rPr>
          <w:rFonts w:ascii="Tahoma" w:hAnsi="Tahoma" w:cs="Tahoma"/>
          <w:sz w:val="24"/>
          <w:szCs w:val="24"/>
        </w:rPr>
        <w:t>(if the threat is a chemical or toxic release) instruct candidates to cover their nose and mouth (their own clothing can be used) and attempt to use anything to hand to seal up cracks around doors and any vents into the room</w:t>
      </w:r>
    </w:p>
    <w:p w14:paraId="5D0D3BC3" w14:textId="113BA9F1" w:rsidR="007B630D" w:rsidRPr="00BA51D3" w:rsidRDefault="007B630D" w:rsidP="000F608F">
      <w:pPr>
        <w:pStyle w:val="ListParagraph"/>
        <w:numPr>
          <w:ilvl w:val="0"/>
          <w:numId w:val="3"/>
        </w:numPr>
        <w:spacing w:before="0" w:after="80" w:line="276" w:lineRule="auto"/>
        <w:jc w:val="both"/>
        <w:rPr>
          <w:rFonts w:ascii="Tahoma" w:hAnsi="Tahoma" w:cs="Tahoma"/>
          <w:sz w:val="24"/>
          <w:szCs w:val="24"/>
        </w:rPr>
      </w:pPr>
      <w:r w:rsidRPr="00BA51D3">
        <w:rPr>
          <w:rFonts w:ascii="Tahoma" w:hAnsi="Tahoma" w:cs="Tahoma"/>
          <w:sz w:val="24"/>
          <w:szCs w:val="24"/>
        </w:rPr>
        <w:t>Where safe/possible, the exams officer will collate the information from all exam rooms and forward this to the head of centre immediately</w:t>
      </w:r>
    </w:p>
    <w:p w14:paraId="5FBAA1E5" w14:textId="77777777" w:rsidR="007B630D" w:rsidRPr="00BA51D3" w:rsidRDefault="007B630D" w:rsidP="00CF1E70">
      <w:pPr>
        <w:spacing w:line="276" w:lineRule="auto"/>
        <w:jc w:val="both"/>
        <w:rPr>
          <w:rFonts w:ascii="Tahoma" w:hAnsi="Tahoma" w:cs="Tahoma"/>
          <w:b/>
          <w:sz w:val="24"/>
          <w:szCs w:val="24"/>
        </w:rPr>
      </w:pPr>
      <w:r w:rsidRPr="00BA51D3">
        <w:rPr>
          <w:rFonts w:ascii="Tahoma" w:hAnsi="Tahoma" w:cs="Tahoma"/>
          <w:b/>
          <w:sz w:val="24"/>
          <w:szCs w:val="24"/>
        </w:rPr>
        <w:t>Ending a lockdown</w:t>
      </w:r>
    </w:p>
    <w:p w14:paraId="15E1CA47" w14:textId="77777777" w:rsidR="007B630D" w:rsidRPr="00BA51D3" w:rsidRDefault="007B630D" w:rsidP="000F608F">
      <w:pPr>
        <w:pStyle w:val="ListParagraph"/>
        <w:numPr>
          <w:ilvl w:val="0"/>
          <w:numId w:val="1"/>
        </w:numPr>
        <w:spacing w:before="0" w:after="80" w:line="276" w:lineRule="auto"/>
        <w:jc w:val="both"/>
        <w:rPr>
          <w:rFonts w:ascii="Tahoma" w:hAnsi="Tahoma" w:cs="Tahoma"/>
          <w:sz w:val="24"/>
          <w:szCs w:val="24"/>
        </w:rPr>
      </w:pPr>
      <w:r w:rsidRPr="00BA51D3">
        <w:rPr>
          <w:rFonts w:ascii="Tahoma" w:hAnsi="Tahoma" w:cs="Tahoma"/>
          <w:sz w:val="24"/>
          <w:szCs w:val="24"/>
        </w:rPr>
        <w:t>The lockdown will be ended by either</w:t>
      </w:r>
    </w:p>
    <w:p w14:paraId="1219B17B" w14:textId="77777777" w:rsidR="007B630D" w:rsidRPr="00BA51D3" w:rsidRDefault="007B630D" w:rsidP="000F608F">
      <w:pPr>
        <w:pStyle w:val="ListParagraph"/>
        <w:numPr>
          <w:ilvl w:val="1"/>
          <w:numId w:val="15"/>
        </w:numPr>
        <w:spacing w:before="0" w:after="80" w:line="276" w:lineRule="auto"/>
        <w:jc w:val="both"/>
        <w:rPr>
          <w:rFonts w:ascii="Tahoma" w:hAnsi="Tahoma" w:cs="Tahoma"/>
          <w:sz w:val="24"/>
          <w:szCs w:val="24"/>
        </w:rPr>
      </w:pPr>
      <w:r w:rsidRPr="00BA51D3">
        <w:rPr>
          <w:rFonts w:ascii="Tahoma" w:hAnsi="Tahoma" w:cs="Tahoma"/>
          <w:sz w:val="24"/>
          <w:szCs w:val="24"/>
        </w:rPr>
        <w:t>the sound of a defined alarm or</w:t>
      </w:r>
    </w:p>
    <w:p w14:paraId="7EBA6B2F" w14:textId="77777777" w:rsidR="007B630D" w:rsidRPr="00BA51D3" w:rsidRDefault="007B630D" w:rsidP="000F608F">
      <w:pPr>
        <w:pStyle w:val="ListParagraph"/>
        <w:numPr>
          <w:ilvl w:val="1"/>
          <w:numId w:val="15"/>
        </w:numPr>
        <w:spacing w:before="0" w:after="80" w:line="276" w:lineRule="auto"/>
        <w:jc w:val="both"/>
        <w:rPr>
          <w:rFonts w:ascii="Tahoma" w:hAnsi="Tahoma" w:cs="Tahoma"/>
          <w:sz w:val="24"/>
          <w:szCs w:val="24"/>
        </w:rPr>
      </w:pPr>
      <w:r w:rsidRPr="00BA51D3">
        <w:rPr>
          <w:rFonts w:ascii="Tahoma" w:hAnsi="Tahoma" w:cs="Tahoma"/>
          <w:sz w:val="24"/>
          <w:szCs w:val="24"/>
        </w:rPr>
        <w:lastRenderedPageBreak/>
        <w:t>the identification/authorisation of Emergency Service officers/SLT/head of centre entering each exam room</w:t>
      </w:r>
    </w:p>
    <w:p w14:paraId="50AEF06C" w14:textId="77777777" w:rsidR="007B630D" w:rsidRPr="00BA51D3" w:rsidRDefault="007B630D" w:rsidP="000F608F">
      <w:pPr>
        <w:pStyle w:val="ListParagraph"/>
        <w:numPr>
          <w:ilvl w:val="0"/>
          <w:numId w:val="1"/>
        </w:numPr>
        <w:spacing w:before="0" w:after="80" w:line="276" w:lineRule="auto"/>
        <w:jc w:val="both"/>
        <w:rPr>
          <w:rFonts w:ascii="Tahoma" w:hAnsi="Tahoma" w:cs="Tahoma"/>
          <w:sz w:val="24"/>
          <w:szCs w:val="24"/>
        </w:rPr>
      </w:pPr>
      <w:r w:rsidRPr="00BA51D3">
        <w:rPr>
          <w:rFonts w:ascii="Tahoma" w:hAnsi="Tahoma" w:cs="Tahoma"/>
          <w:sz w:val="24"/>
          <w:szCs w:val="24"/>
        </w:rPr>
        <w:t>A specific word or phrase may be used to confirm that the instruction to end the lockdown is genuine</w:t>
      </w:r>
    </w:p>
    <w:p w14:paraId="624A2CEF" w14:textId="77777777" w:rsidR="007B630D"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Invigilators will undertake a head count/register and confirm attendance with the exams officer/SLT</w:t>
      </w:r>
    </w:p>
    <w:p w14:paraId="52AAB486" w14:textId="77777777" w:rsidR="007B630D"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Where applicable and if advised to do so by SLT/ head of centre, and following JCQ guidelines, if there is sufficient time remaining, candidates may restart their examination</w:t>
      </w:r>
    </w:p>
    <w:p w14:paraId="79DC6180" w14:textId="77777777" w:rsidR="007B630D"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Invigilators will then:</w:t>
      </w:r>
    </w:p>
    <w:p w14:paraId="16957020" w14:textId="77777777" w:rsidR="007B630D" w:rsidRPr="00BA51D3" w:rsidRDefault="007B630D" w:rsidP="000F608F">
      <w:pPr>
        <w:pStyle w:val="ListParagraph"/>
        <w:numPr>
          <w:ilvl w:val="1"/>
          <w:numId w:val="16"/>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ask candidates to return to their desks, remind them they are under exam conditions and allow a settling down period</w:t>
      </w:r>
    </w:p>
    <w:p w14:paraId="7DFB4294" w14:textId="77777777" w:rsidR="007B630D" w:rsidRPr="00BA51D3" w:rsidRDefault="007B630D" w:rsidP="000F608F">
      <w:pPr>
        <w:pStyle w:val="ListParagraph"/>
        <w:numPr>
          <w:ilvl w:val="1"/>
          <w:numId w:val="16"/>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 xml:space="preserve">recalculate the revised finish time(s) to allow for the full exam time </w:t>
      </w:r>
    </w:p>
    <w:p w14:paraId="2B36287E" w14:textId="77777777" w:rsidR="007B630D" w:rsidRPr="00BA51D3" w:rsidRDefault="007B630D" w:rsidP="000F608F">
      <w:pPr>
        <w:pStyle w:val="ListParagraph"/>
        <w:numPr>
          <w:ilvl w:val="1"/>
          <w:numId w:val="16"/>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tell the candidates to turn their papers over and re-start their exam</w:t>
      </w:r>
    </w:p>
    <w:p w14:paraId="57BC4602" w14:textId="77777777" w:rsidR="007B630D" w:rsidRPr="00BA51D3" w:rsidRDefault="007B630D" w:rsidP="000F608F">
      <w:pPr>
        <w:pStyle w:val="ListParagraph"/>
        <w:numPr>
          <w:ilvl w:val="1"/>
          <w:numId w:val="16"/>
        </w:numPr>
        <w:spacing w:before="0" w:after="80" w:line="276" w:lineRule="auto"/>
        <w:jc w:val="both"/>
        <w:rPr>
          <w:rFonts w:ascii="Tahoma" w:eastAsia="Times New Roman" w:hAnsi="Tahoma" w:cs="Tahoma"/>
          <w:b/>
          <w:i/>
          <w:sz w:val="24"/>
          <w:szCs w:val="24"/>
        </w:rPr>
      </w:pPr>
      <w:r w:rsidRPr="00BA51D3">
        <w:rPr>
          <w:rFonts w:ascii="Tahoma" w:eastAsia="Times New Roman" w:hAnsi="Tahoma" w:cs="Tahoma"/>
          <w:sz w:val="24"/>
          <w:szCs w:val="24"/>
        </w:rPr>
        <w:t>amend the revised finish time(s) on display to candidates</w:t>
      </w:r>
    </w:p>
    <w:p w14:paraId="6CD6AB91" w14:textId="77777777" w:rsidR="007B630D" w:rsidRPr="00BA51D3" w:rsidRDefault="007B630D" w:rsidP="000F608F">
      <w:pPr>
        <w:pStyle w:val="ListParagraph"/>
        <w:numPr>
          <w:ilvl w:val="1"/>
          <w:numId w:val="16"/>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note how long the lockdown lasted on the exam room incident log (to later inform a report to the awarding bodies and where relevant, any centre-wide lockdown recording form/log)</w:t>
      </w:r>
    </w:p>
    <w:p w14:paraId="0280C8A6" w14:textId="77777777" w:rsidR="007B630D"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 xml:space="preserve">The exams officer will </w:t>
      </w:r>
    </w:p>
    <w:p w14:paraId="4E79788E" w14:textId="77777777" w:rsidR="007B630D" w:rsidRPr="00BA51D3" w:rsidRDefault="007B630D" w:rsidP="000F608F">
      <w:pPr>
        <w:pStyle w:val="ListParagraph"/>
        <w:numPr>
          <w:ilvl w:val="1"/>
          <w:numId w:val="17"/>
        </w:numPr>
        <w:spacing w:before="0" w:after="80" w:line="276" w:lineRule="auto"/>
        <w:jc w:val="both"/>
        <w:rPr>
          <w:rFonts w:ascii="Tahoma" w:eastAsia="Times New Roman" w:hAnsi="Tahoma" w:cs="Tahoma"/>
          <w:b/>
          <w:i/>
          <w:sz w:val="24"/>
          <w:szCs w:val="24"/>
        </w:rPr>
      </w:pPr>
      <w:r w:rsidRPr="00BA51D3">
        <w:rPr>
          <w:rFonts w:ascii="Tahoma" w:eastAsia="Times New Roman" w:hAnsi="Tahoma" w:cs="Tahoma"/>
          <w:sz w:val="24"/>
          <w:szCs w:val="24"/>
        </w:rPr>
        <w:t>safely/securely store all collected exam papers and materials pending awarding body advice/</w:t>
      </w:r>
      <w:proofErr w:type="gramStart"/>
      <w:r w:rsidRPr="00BA51D3">
        <w:rPr>
          <w:rFonts w:ascii="Tahoma" w:eastAsia="Times New Roman" w:hAnsi="Tahoma" w:cs="Tahoma"/>
          <w:sz w:val="24"/>
          <w:szCs w:val="24"/>
        </w:rPr>
        <w:t>guidance</w:t>
      </w:r>
      <w:proofErr w:type="gramEnd"/>
    </w:p>
    <w:p w14:paraId="6CA6729D" w14:textId="77777777" w:rsidR="00BA51D3"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Where applicable/possible/available, SLT/exams officer will</w:t>
      </w:r>
    </w:p>
    <w:p w14:paraId="11D80AFD" w14:textId="77777777" w:rsidR="00BA51D3" w:rsidRPr="00BA51D3" w:rsidRDefault="00BA51D3" w:rsidP="00BA51D3">
      <w:pPr>
        <w:numPr>
          <w:ilvl w:val="1"/>
          <w:numId w:val="1"/>
        </w:numPr>
        <w:spacing w:before="0" w:after="80"/>
        <w:contextualSpacing/>
        <w:rPr>
          <w:rFonts w:ascii="Tahoma" w:eastAsia="Times New Roman" w:hAnsi="Tahoma" w:cs="Tahoma"/>
          <w:b/>
          <w:i/>
          <w:sz w:val="24"/>
          <w:szCs w:val="24"/>
        </w:rPr>
      </w:pPr>
      <w:r w:rsidRPr="00BA51D3">
        <w:rPr>
          <w:rFonts w:ascii="Tahoma" w:hAnsi="Tahoma" w:cs="Tahoma"/>
          <w:sz w:val="24"/>
          <w:szCs w:val="24"/>
          <w:highlight w:val="green"/>
        </w:rPr>
        <w:t xml:space="preserve">ensure appropriate follow-up is undertaken after the incident, reporting the incident to the awarding body and the actions taken, where this may be </w:t>
      </w:r>
      <w:proofErr w:type="gramStart"/>
      <w:r w:rsidRPr="00BA51D3">
        <w:rPr>
          <w:rFonts w:ascii="Tahoma" w:hAnsi="Tahoma" w:cs="Tahoma"/>
          <w:sz w:val="24"/>
          <w:szCs w:val="24"/>
          <w:highlight w:val="green"/>
        </w:rPr>
        <w:t>applicable</w:t>
      </w:r>
      <w:proofErr w:type="gramEnd"/>
      <w:r w:rsidRPr="00BA51D3">
        <w:rPr>
          <w:rFonts w:ascii="Tahoma" w:hAnsi="Tahoma" w:cs="Tahoma"/>
          <w:sz w:val="24"/>
          <w:szCs w:val="24"/>
          <w:highlight w:val="green"/>
        </w:rPr>
        <w:t xml:space="preserve">  </w:t>
      </w:r>
    </w:p>
    <w:p w14:paraId="282A3619" w14:textId="77777777" w:rsidR="00BA51D3" w:rsidRPr="00BA51D3" w:rsidRDefault="00BA51D3" w:rsidP="00BA51D3">
      <w:pPr>
        <w:numPr>
          <w:ilvl w:val="1"/>
          <w:numId w:val="1"/>
        </w:numPr>
        <w:spacing w:before="0" w:after="80"/>
        <w:contextualSpacing/>
        <w:rPr>
          <w:rFonts w:ascii="Tahoma" w:eastAsia="Times New Roman" w:hAnsi="Tahoma" w:cs="Tahoma"/>
          <w:b/>
          <w:i/>
          <w:sz w:val="24"/>
          <w:szCs w:val="24"/>
        </w:rPr>
      </w:pPr>
      <w:r w:rsidRPr="00BA51D3">
        <w:rPr>
          <w:rFonts w:ascii="Tahoma" w:hAnsi="Tahoma" w:cs="Tahoma"/>
          <w:sz w:val="24"/>
          <w:szCs w:val="24"/>
          <w:highlight w:val="green"/>
        </w:rPr>
        <w:t xml:space="preserve">where this may be applicable, ensure a full report of the incident is produced and retained on file if required by an awarding </w:t>
      </w:r>
      <w:proofErr w:type="gramStart"/>
      <w:r w:rsidRPr="00BA51D3">
        <w:rPr>
          <w:rFonts w:ascii="Tahoma" w:hAnsi="Tahoma" w:cs="Tahoma"/>
          <w:sz w:val="24"/>
          <w:szCs w:val="24"/>
          <w:highlight w:val="green"/>
        </w:rPr>
        <w:t>body</w:t>
      </w:r>
      <w:proofErr w:type="gramEnd"/>
    </w:p>
    <w:p w14:paraId="766A1AAC" w14:textId="77777777" w:rsidR="00BA51D3" w:rsidRPr="00BA51D3" w:rsidRDefault="00BA51D3" w:rsidP="00BA51D3">
      <w:pPr>
        <w:numPr>
          <w:ilvl w:val="1"/>
          <w:numId w:val="17"/>
        </w:numPr>
        <w:spacing w:before="0" w:after="80"/>
        <w:contextualSpacing/>
        <w:rPr>
          <w:rFonts w:ascii="Tahoma" w:eastAsia="Times New Roman" w:hAnsi="Tahoma" w:cs="Tahoma"/>
          <w:b/>
          <w:i/>
          <w:sz w:val="24"/>
          <w:szCs w:val="24"/>
        </w:rPr>
      </w:pPr>
      <w:r w:rsidRPr="00BA51D3">
        <w:rPr>
          <w:rFonts w:ascii="Tahoma" w:eastAsia="Times New Roman" w:hAnsi="Tahoma" w:cs="Tahoma"/>
          <w:sz w:val="24"/>
          <w:szCs w:val="24"/>
          <w:highlight w:val="green"/>
        </w:rPr>
        <w:t xml:space="preserve">where this may be applicable, ensure an online application for special consideration is submitted to the relevant awarding body where candidates have been </w:t>
      </w:r>
      <w:proofErr w:type="gramStart"/>
      <w:r w:rsidRPr="00BA51D3">
        <w:rPr>
          <w:rFonts w:ascii="Tahoma" w:eastAsia="Times New Roman" w:hAnsi="Tahoma" w:cs="Tahoma"/>
          <w:sz w:val="24"/>
          <w:szCs w:val="24"/>
          <w:highlight w:val="green"/>
        </w:rPr>
        <w:t>disadvantaged</w:t>
      </w:r>
      <w:proofErr w:type="gramEnd"/>
      <w:r w:rsidRPr="00BA51D3">
        <w:rPr>
          <w:rFonts w:ascii="Tahoma" w:eastAsia="Times New Roman" w:hAnsi="Tahoma" w:cs="Tahoma"/>
          <w:sz w:val="24"/>
          <w:szCs w:val="24"/>
          <w:highlight w:val="green"/>
        </w:rPr>
        <w:t xml:space="preserve"> </w:t>
      </w:r>
    </w:p>
    <w:p w14:paraId="0F8E1D86" w14:textId="365A0C25" w:rsidR="00BA51D3" w:rsidRPr="00BA51D3" w:rsidRDefault="00BA51D3" w:rsidP="00BA51D3">
      <w:pPr>
        <w:pStyle w:val="ListParagraph"/>
        <w:numPr>
          <w:ilvl w:val="0"/>
          <w:numId w:val="17"/>
        </w:numPr>
        <w:spacing w:before="0" w:after="80"/>
        <w:rPr>
          <w:rFonts w:ascii="Tahoma" w:eastAsia="Times New Roman" w:hAnsi="Tahoma" w:cs="Tahoma"/>
          <w:bCs/>
          <w:iCs/>
          <w:sz w:val="24"/>
          <w:szCs w:val="24"/>
          <w:highlight w:val="green"/>
        </w:rPr>
      </w:pPr>
      <w:r w:rsidRPr="00BA51D3">
        <w:rPr>
          <w:rFonts w:ascii="Tahoma" w:eastAsia="Times New Roman" w:hAnsi="Tahoma" w:cs="Tahoma"/>
          <w:bCs/>
          <w:iCs/>
          <w:sz w:val="24"/>
          <w:szCs w:val="24"/>
          <w:highlight w:val="green"/>
        </w:rPr>
        <w:t xml:space="preserve">At the earliest immediate </w:t>
      </w:r>
      <w:r w:rsidR="00111A61" w:rsidRPr="00BA51D3">
        <w:rPr>
          <w:rFonts w:ascii="Tahoma" w:eastAsia="Times New Roman" w:hAnsi="Tahoma" w:cs="Tahoma"/>
          <w:bCs/>
          <w:iCs/>
          <w:sz w:val="24"/>
          <w:szCs w:val="24"/>
          <w:highlight w:val="green"/>
        </w:rPr>
        <w:t>opportunity,</w:t>
      </w:r>
      <w:r w:rsidRPr="00BA51D3">
        <w:rPr>
          <w:rFonts w:ascii="Tahoma" w:eastAsia="Times New Roman" w:hAnsi="Tahoma" w:cs="Tahoma"/>
          <w:bCs/>
          <w:iCs/>
          <w:sz w:val="24"/>
          <w:szCs w:val="24"/>
          <w:highlight w:val="green"/>
        </w:rPr>
        <w:t xml:space="preserve"> the head of centre will ensure that any breach of question paper security or malpractice is reported to the awarding </w:t>
      </w:r>
      <w:proofErr w:type="gramStart"/>
      <w:r w:rsidRPr="00BA51D3">
        <w:rPr>
          <w:rFonts w:ascii="Tahoma" w:eastAsia="Times New Roman" w:hAnsi="Tahoma" w:cs="Tahoma"/>
          <w:bCs/>
          <w:iCs/>
          <w:sz w:val="24"/>
          <w:szCs w:val="24"/>
          <w:highlight w:val="green"/>
        </w:rPr>
        <w:t>body</w:t>
      </w:r>
      <w:proofErr w:type="gramEnd"/>
    </w:p>
    <w:p w14:paraId="5A0F69BB" w14:textId="77777777" w:rsidR="00BA51D3" w:rsidRPr="00BA51D3" w:rsidRDefault="00BA51D3" w:rsidP="00BA51D3">
      <w:pPr>
        <w:pStyle w:val="ListParagraph"/>
        <w:numPr>
          <w:ilvl w:val="0"/>
          <w:numId w:val="17"/>
        </w:numPr>
        <w:spacing w:before="0" w:after="80"/>
        <w:rPr>
          <w:rFonts w:ascii="Tahoma" w:eastAsia="Times New Roman" w:hAnsi="Tahoma" w:cs="Tahoma"/>
          <w:b/>
          <w:i/>
          <w:sz w:val="24"/>
          <w:szCs w:val="24"/>
        </w:rPr>
      </w:pPr>
      <w:r w:rsidRPr="00BA51D3">
        <w:rPr>
          <w:rFonts w:ascii="Tahoma" w:hAnsi="Tahoma" w:cs="Tahoma"/>
          <w:sz w:val="24"/>
          <w:szCs w:val="24"/>
        </w:rPr>
        <w:t xml:space="preserve">Where applicable/possible/available, SLT/exams officer will: </w:t>
      </w:r>
    </w:p>
    <w:p w14:paraId="4186B188" w14:textId="7782EB00" w:rsidR="00111A61" w:rsidRPr="00111A61" w:rsidRDefault="00111A61" w:rsidP="000F608F">
      <w:pPr>
        <w:pStyle w:val="ListParagraph"/>
        <w:numPr>
          <w:ilvl w:val="1"/>
          <w:numId w:val="18"/>
        </w:numPr>
        <w:spacing w:before="0" w:after="80" w:line="276" w:lineRule="auto"/>
        <w:jc w:val="both"/>
        <w:rPr>
          <w:rFonts w:ascii="Tahoma" w:eastAsia="Times New Roman" w:hAnsi="Tahoma" w:cs="Tahoma"/>
          <w:bCs/>
          <w:iCs/>
          <w:sz w:val="24"/>
          <w:szCs w:val="24"/>
        </w:rPr>
      </w:pPr>
      <w:r w:rsidRPr="00111A61">
        <w:rPr>
          <w:rFonts w:ascii="Tahoma" w:eastAsia="Times New Roman" w:hAnsi="Tahoma" w:cs="Tahoma"/>
          <w:bCs/>
          <w:iCs/>
          <w:sz w:val="24"/>
          <w:szCs w:val="24"/>
        </w:rPr>
        <w:t xml:space="preserve">negotiate any alternative exam sittings with the awarding </w:t>
      </w:r>
      <w:proofErr w:type="gramStart"/>
      <w:r w:rsidRPr="00111A61">
        <w:rPr>
          <w:rFonts w:ascii="Tahoma" w:eastAsia="Times New Roman" w:hAnsi="Tahoma" w:cs="Tahoma"/>
          <w:bCs/>
          <w:iCs/>
          <w:sz w:val="24"/>
          <w:szCs w:val="24"/>
        </w:rPr>
        <w:t>bodies</w:t>
      </w:r>
      <w:proofErr w:type="gramEnd"/>
    </w:p>
    <w:p w14:paraId="3FC69DA1" w14:textId="1EC9DF42" w:rsidR="007B630D" w:rsidRPr="00BA51D3" w:rsidRDefault="007B630D" w:rsidP="000F608F">
      <w:pPr>
        <w:pStyle w:val="ListParagraph"/>
        <w:numPr>
          <w:ilvl w:val="1"/>
          <w:numId w:val="18"/>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 xml:space="preserve">offer, arrange and provide support services to staff and </w:t>
      </w:r>
      <w:proofErr w:type="gramStart"/>
      <w:r w:rsidRPr="00BA51D3">
        <w:rPr>
          <w:rFonts w:ascii="Tahoma" w:hAnsi="Tahoma" w:cs="Tahoma"/>
          <w:sz w:val="24"/>
          <w:szCs w:val="24"/>
        </w:rPr>
        <w:t>candidates</w:t>
      </w:r>
      <w:proofErr w:type="gramEnd"/>
    </w:p>
    <w:p w14:paraId="4199ECD9" w14:textId="77777777" w:rsidR="007B630D"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At the earliest opportunity, SLT/head of centre will prepare a communication to parents/carers advising them of events (including relevant actions and outcomes)</w:t>
      </w:r>
    </w:p>
    <w:p w14:paraId="492025FC" w14:textId="77777777" w:rsidR="007B630D" w:rsidRPr="00BA51D3" w:rsidRDefault="007B630D" w:rsidP="000F608F">
      <w:pPr>
        <w:pStyle w:val="ListParagraph"/>
        <w:numPr>
          <w:ilvl w:val="0"/>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Where possible, exams staff and candidates will be invited to attend an assembly lead by the head of centre to discuss the lockdown and offer ongoing support</w:t>
      </w:r>
    </w:p>
    <w:p w14:paraId="715E16A0" w14:textId="77777777" w:rsidR="007B630D" w:rsidRPr="00BA51D3" w:rsidRDefault="007B630D" w:rsidP="000F608F">
      <w:pPr>
        <w:pStyle w:val="ListParagraph"/>
        <w:numPr>
          <w:ilvl w:val="1"/>
          <w:numId w:val="1"/>
        </w:numPr>
        <w:spacing w:before="0" w:after="80" w:line="276" w:lineRule="auto"/>
        <w:jc w:val="both"/>
        <w:rPr>
          <w:rFonts w:ascii="Tahoma" w:eastAsia="Times New Roman" w:hAnsi="Tahoma" w:cs="Tahoma"/>
          <w:b/>
          <w:i/>
          <w:sz w:val="24"/>
          <w:szCs w:val="24"/>
        </w:rPr>
      </w:pPr>
      <w:r w:rsidRPr="00BA51D3">
        <w:rPr>
          <w:rFonts w:ascii="Tahoma" w:hAnsi="Tahoma" w:cs="Tahoma"/>
          <w:sz w:val="24"/>
          <w:szCs w:val="24"/>
        </w:rPr>
        <w:t>If this is not possible, communications will be provided via a centre text/email/newsletter and information uploaded to the centre website</w:t>
      </w:r>
    </w:p>
    <w:p w14:paraId="4196EF69" w14:textId="77777777" w:rsidR="007B630D" w:rsidRPr="00BA51D3" w:rsidRDefault="007B630D" w:rsidP="00CF1E70">
      <w:pPr>
        <w:spacing w:after="200" w:line="276" w:lineRule="auto"/>
        <w:jc w:val="both"/>
        <w:rPr>
          <w:rFonts w:ascii="Tahoma" w:hAnsi="Tahoma" w:cs="Tahoma"/>
          <w:b/>
          <w:bCs/>
          <w:sz w:val="24"/>
          <w:szCs w:val="24"/>
        </w:rPr>
      </w:pPr>
    </w:p>
    <w:p w14:paraId="3C7558C2" w14:textId="5FD5E7D6" w:rsidR="008D0EB0" w:rsidRPr="00BA51D3" w:rsidRDefault="008D0EB0" w:rsidP="00CF1E70">
      <w:pPr>
        <w:spacing w:after="200" w:line="276" w:lineRule="auto"/>
        <w:jc w:val="both"/>
        <w:rPr>
          <w:rFonts w:ascii="Tahoma" w:eastAsia="Times New Roman" w:hAnsi="Tahoma" w:cs="Tahoma"/>
          <w:b/>
          <w:color w:val="003399"/>
          <w:sz w:val="24"/>
          <w:szCs w:val="24"/>
        </w:rPr>
      </w:pPr>
    </w:p>
    <w:p w14:paraId="2C2BDA67" w14:textId="6D3C095F" w:rsidR="00CA3E45" w:rsidRPr="00BA51D3" w:rsidRDefault="00CA3E45" w:rsidP="00CF1E70">
      <w:pPr>
        <w:spacing w:after="200" w:line="276" w:lineRule="auto"/>
        <w:jc w:val="both"/>
        <w:rPr>
          <w:rFonts w:ascii="Tahoma" w:eastAsia="Times New Roman" w:hAnsi="Tahoma" w:cs="Tahoma"/>
          <w:b/>
          <w:color w:val="003399"/>
          <w:sz w:val="24"/>
          <w:szCs w:val="24"/>
        </w:rPr>
      </w:pPr>
    </w:p>
    <w:p w14:paraId="334085FC" w14:textId="7F27C19E" w:rsidR="00CA3E45" w:rsidRPr="00BA51D3" w:rsidRDefault="00CA3E45" w:rsidP="00CF1E70">
      <w:pPr>
        <w:spacing w:after="200" w:line="276" w:lineRule="auto"/>
        <w:jc w:val="both"/>
        <w:rPr>
          <w:rFonts w:ascii="Tahoma" w:eastAsia="Times New Roman" w:hAnsi="Tahoma" w:cs="Tahoma"/>
          <w:b/>
          <w:color w:val="003399"/>
          <w:sz w:val="24"/>
          <w:szCs w:val="24"/>
        </w:rPr>
      </w:pPr>
    </w:p>
    <w:p w14:paraId="333BD551" w14:textId="75BC2162" w:rsidR="00CA3E45" w:rsidRPr="00BA51D3" w:rsidRDefault="00CA3E45" w:rsidP="00CF1E70">
      <w:pPr>
        <w:spacing w:after="200" w:line="276" w:lineRule="auto"/>
        <w:jc w:val="both"/>
        <w:rPr>
          <w:rFonts w:ascii="Tahoma" w:eastAsia="Times New Roman" w:hAnsi="Tahoma" w:cs="Tahoma"/>
          <w:b/>
          <w:color w:val="003399"/>
          <w:sz w:val="24"/>
          <w:szCs w:val="24"/>
        </w:rPr>
      </w:pPr>
    </w:p>
    <w:p w14:paraId="40885BA8" w14:textId="77777777" w:rsidR="00321157" w:rsidRPr="006763FC" w:rsidRDefault="00321157" w:rsidP="00321157">
      <w:pPr>
        <w:rPr>
          <w:rFonts w:ascii="Tahoma" w:hAnsi="Tahoma" w:cs="Tahoma"/>
          <w:sz w:val="24"/>
        </w:rPr>
      </w:pPr>
    </w:p>
    <w:p w14:paraId="4A310F47" w14:textId="77777777" w:rsidR="00321157" w:rsidRPr="006763FC" w:rsidRDefault="00321157" w:rsidP="00321157">
      <w:pPr>
        <w:rPr>
          <w:rFonts w:ascii="Tahoma" w:hAnsi="Tahoma" w:cs="Tahoma"/>
          <w:sz w:val="24"/>
        </w:rPr>
      </w:pPr>
    </w:p>
    <w:p w14:paraId="5723E910" w14:textId="77777777" w:rsidR="00321157" w:rsidRPr="006763FC" w:rsidRDefault="00321157" w:rsidP="00321157">
      <w:pPr>
        <w:rPr>
          <w:rFonts w:ascii="Tahoma" w:hAnsi="Tahoma" w:cs="Tahoma"/>
          <w:sz w:val="24"/>
        </w:rPr>
      </w:pPr>
      <w:r w:rsidRPr="006763FC">
        <w:rPr>
          <w:rFonts w:ascii="Tahoma" w:hAnsi="Tahoma" w:cs="Tahoma"/>
          <w:b/>
          <w:sz w:val="40"/>
          <w:u w:val="single"/>
        </w:rPr>
        <w:t>POLICY DOCUMENTS</w:t>
      </w:r>
    </w:p>
    <w:p w14:paraId="17B0F597" w14:textId="77777777" w:rsidR="00321157" w:rsidRPr="006763FC" w:rsidRDefault="00321157" w:rsidP="00321157">
      <w:pPr>
        <w:rPr>
          <w:rFonts w:ascii="Tahoma" w:hAnsi="Tahoma" w:cs="Tahoma"/>
          <w:sz w:val="24"/>
        </w:rPr>
      </w:pPr>
    </w:p>
    <w:p w14:paraId="7ACA4F1C" w14:textId="77777777" w:rsidR="00321157" w:rsidRPr="006763FC" w:rsidRDefault="00321157" w:rsidP="00321157">
      <w:pPr>
        <w:rPr>
          <w:rFonts w:ascii="Tahoma" w:hAnsi="Tahoma" w:cs="Tahoma"/>
          <w:sz w:val="24"/>
        </w:rPr>
      </w:pPr>
      <w:r w:rsidRPr="006763FC">
        <w:rPr>
          <w:rFonts w:ascii="Tahoma" w:hAnsi="Tahoma" w:cs="Tahoma"/>
          <w:sz w:val="24"/>
        </w:rPr>
        <w:t>The following policy document was presented to the Governing Body of John Spendluffe Technology College and approved and adopted by them on the date stated.</w:t>
      </w:r>
    </w:p>
    <w:p w14:paraId="3E49DA49" w14:textId="77777777" w:rsidR="00321157" w:rsidRPr="006763FC" w:rsidRDefault="00321157" w:rsidP="00321157">
      <w:pPr>
        <w:rPr>
          <w:rFonts w:ascii="Tahoma" w:hAnsi="Tahoma" w:cs="Tahoma"/>
          <w:sz w:val="24"/>
        </w:rPr>
      </w:pPr>
    </w:p>
    <w:p w14:paraId="3247F8C3" w14:textId="0B5CA8FE" w:rsidR="00321157" w:rsidRPr="00150BC9" w:rsidRDefault="00321157" w:rsidP="00321157">
      <w:pPr>
        <w:jc w:val="both"/>
        <w:rPr>
          <w:rFonts w:ascii="Tahoma" w:hAnsi="Tahoma" w:cs="Tahoma"/>
          <w:color w:val="000000"/>
          <w:sz w:val="24"/>
          <w:szCs w:val="24"/>
        </w:rPr>
      </w:pPr>
      <w:r w:rsidRPr="00150BC9">
        <w:rPr>
          <w:rFonts w:ascii="Tahoma" w:hAnsi="Tahoma" w:cs="Tahoma"/>
          <w:color w:val="000000"/>
          <w:sz w:val="24"/>
          <w:szCs w:val="24"/>
        </w:rPr>
        <w:t>Policy:</w:t>
      </w:r>
      <w:r w:rsidRPr="00150BC9">
        <w:rPr>
          <w:rFonts w:ascii="Tahoma" w:hAnsi="Tahoma" w:cs="Tahoma"/>
          <w:color w:val="000000"/>
          <w:sz w:val="24"/>
          <w:szCs w:val="24"/>
        </w:rPr>
        <w:tab/>
      </w:r>
      <w:r>
        <w:rPr>
          <w:rFonts w:ascii="Tahoma" w:hAnsi="Tahoma" w:cs="Tahoma"/>
          <w:color w:val="000000"/>
          <w:sz w:val="24"/>
          <w:szCs w:val="24"/>
        </w:rPr>
        <w:tab/>
      </w:r>
      <w:r w:rsidR="00111A61">
        <w:rPr>
          <w:rFonts w:ascii="Tahoma" w:hAnsi="Tahoma" w:cs="Tahoma"/>
          <w:color w:val="000000"/>
          <w:sz w:val="24"/>
          <w:szCs w:val="24"/>
        </w:rPr>
        <w:t>Examinations Lockdown Policy</w:t>
      </w:r>
    </w:p>
    <w:p w14:paraId="0E1F2D4E" w14:textId="77777777" w:rsidR="00321157" w:rsidRPr="00150BC9" w:rsidRDefault="00321157" w:rsidP="00321157">
      <w:pPr>
        <w:jc w:val="both"/>
        <w:rPr>
          <w:rFonts w:ascii="Tahoma" w:hAnsi="Tahoma" w:cs="Tahoma"/>
          <w:color w:val="000000"/>
          <w:sz w:val="24"/>
          <w:szCs w:val="24"/>
        </w:rPr>
      </w:pPr>
    </w:p>
    <w:p w14:paraId="5D19C25B" w14:textId="77777777" w:rsidR="00321157" w:rsidRPr="00150BC9" w:rsidRDefault="00321157" w:rsidP="00321157">
      <w:pPr>
        <w:jc w:val="both"/>
        <w:rPr>
          <w:rFonts w:ascii="Tahoma" w:hAnsi="Tahoma" w:cs="Tahoma"/>
          <w:color w:val="000000"/>
          <w:sz w:val="24"/>
          <w:szCs w:val="24"/>
        </w:rPr>
      </w:pPr>
      <w:r w:rsidRPr="00150BC9">
        <w:rPr>
          <w:rFonts w:ascii="Tahoma" w:hAnsi="Tahoma" w:cs="Tahoma"/>
          <w:color w:val="000000"/>
          <w:sz w:val="24"/>
          <w:szCs w:val="24"/>
        </w:rPr>
        <w:t>Signed as approved on behalf of the Governing Body</w:t>
      </w:r>
    </w:p>
    <w:p w14:paraId="4041FFAA" w14:textId="77777777" w:rsidR="00321157" w:rsidRPr="00150BC9" w:rsidRDefault="00321157" w:rsidP="00321157">
      <w:pPr>
        <w:jc w:val="both"/>
        <w:rPr>
          <w:rFonts w:ascii="Tahoma" w:hAnsi="Tahoma" w:cs="Tahoma"/>
          <w:color w:val="000000"/>
          <w:sz w:val="24"/>
          <w:szCs w:val="24"/>
        </w:rPr>
      </w:pPr>
    </w:p>
    <w:p w14:paraId="3EF9F819" w14:textId="5244216B" w:rsidR="00321157" w:rsidRPr="00150BC9" w:rsidRDefault="00321157" w:rsidP="00321157">
      <w:pPr>
        <w:jc w:val="both"/>
        <w:rPr>
          <w:rFonts w:ascii="Tahoma" w:hAnsi="Tahoma" w:cs="Tahoma"/>
          <w:color w:val="000000"/>
          <w:sz w:val="24"/>
          <w:szCs w:val="24"/>
        </w:rPr>
      </w:pPr>
      <w:r w:rsidRPr="00150BC9">
        <w:rPr>
          <w:rFonts w:ascii="Tahoma" w:hAnsi="Tahoma" w:cs="Tahoma"/>
          <w:noProof/>
          <w:color w:val="000000"/>
          <w:sz w:val="24"/>
          <w:szCs w:val="24"/>
        </w:rPr>
        <w:drawing>
          <wp:inline distT="0" distB="0" distL="0" distR="0" wp14:anchorId="7CBBC942" wp14:editId="11B47047">
            <wp:extent cx="2152015" cy="6464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015" cy="646430"/>
                    </a:xfrm>
                    <a:prstGeom prst="rect">
                      <a:avLst/>
                    </a:prstGeom>
                    <a:noFill/>
                  </pic:spPr>
                </pic:pic>
              </a:graphicData>
            </a:graphic>
          </wp:inline>
        </w:drawing>
      </w:r>
    </w:p>
    <w:p w14:paraId="16AF9AAC" w14:textId="77777777" w:rsidR="00321157" w:rsidRPr="00150BC9" w:rsidRDefault="00321157" w:rsidP="00321157">
      <w:pPr>
        <w:jc w:val="both"/>
        <w:rPr>
          <w:rFonts w:ascii="Tahoma" w:hAnsi="Tahoma" w:cs="Tahoma"/>
          <w:color w:val="000000"/>
          <w:sz w:val="24"/>
          <w:szCs w:val="24"/>
        </w:rPr>
      </w:pPr>
    </w:p>
    <w:p w14:paraId="69CD65D0" w14:textId="63F0D88A" w:rsidR="00321157" w:rsidRDefault="00321157" w:rsidP="00321157">
      <w:pPr>
        <w:jc w:val="both"/>
        <w:rPr>
          <w:rFonts w:ascii="Tahoma" w:hAnsi="Tahoma" w:cs="Tahoma"/>
          <w:color w:val="000000"/>
          <w:sz w:val="24"/>
          <w:szCs w:val="24"/>
        </w:rPr>
      </w:pPr>
      <w:r w:rsidRPr="00150BC9">
        <w:rPr>
          <w:rFonts w:ascii="Tahoma" w:hAnsi="Tahoma" w:cs="Tahoma"/>
          <w:color w:val="000000"/>
          <w:sz w:val="24"/>
          <w:szCs w:val="24"/>
        </w:rPr>
        <w:t>Ms J Shorrock, Headteacher</w:t>
      </w:r>
    </w:p>
    <w:p w14:paraId="29B01B79" w14:textId="6CEA5935" w:rsidR="00321157" w:rsidRDefault="00321157" w:rsidP="00321157">
      <w:pPr>
        <w:jc w:val="both"/>
        <w:rPr>
          <w:rFonts w:ascii="Tahoma" w:hAnsi="Tahoma" w:cs="Tahoma"/>
          <w:color w:val="000000"/>
          <w:sz w:val="24"/>
          <w:szCs w:val="24"/>
        </w:rPr>
      </w:pPr>
    </w:p>
    <w:p w14:paraId="5FFB9883" w14:textId="77777777" w:rsidR="00321157" w:rsidRDefault="00321157" w:rsidP="00321157">
      <w:pPr>
        <w:jc w:val="both"/>
        <w:rPr>
          <w:rFonts w:ascii="Tahoma" w:hAnsi="Tahoma" w:cs="Tahoma"/>
          <w:color w:val="000000"/>
        </w:rPr>
      </w:pPr>
    </w:p>
    <w:p w14:paraId="5216BB25" w14:textId="1F72CF6E" w:rsidR="00321157" w:rsidRPr="00165810" w:rsidRDefault="00321157" w:rsidP="00321157">
      <w:pPr>
        <w:jc w:val="both"/>
        <w:rPr>
          <w:rFonts w:ascii="Tahoma" w:hAnsi="Tahoma" w:cs="Tahoma"/>
          <w:color w:val="000000"/>
        </w:rPr>
      </w:pPr>
      <w:r w:rsidRPr="00165810">
        <w:rPr>
          <w:rFonts w:ascii="Tahoma" w:hAnsi="Tahoma" w:cs="Tahoma"/>
          <w:color w:val="000000"/>
        </w:rPr>
        <w:t xml:space="preserve">Date:  </w:t>
      </w:r>
      <w:r>
        <w:rPr>
          <w:rFonts w:ascii="Tahoma" w:hAnsi="Tahoma" w:cs="Tahoma"/>
          <w:color w:val="000000"/>
        </w:rPr>
        <w:t>20.01.2020</w:t>
      </w:r>
    </w:p>
    <w:p w14:paraId="756D306D" w14:textId="77777777" w:rsidR="00321157" w:rsidRPr="00150BC9" w:rsidRDefault="00321157" w:rsidP="00321157">
      <w:pPr>
        <w:jc w:val="both"/>
        <w:rPr>
          <w:rFonts w:ascii="Tahoma" w:hAnsi="Tahoma" w:cs="Tahoma"/>
          <w:color w:val="000000"/>
          <w:sz w:val="24"/>
          <w:szCs w:val="24"/>
        </w:rPr>
      </w:pPr>
    </w:p>
    <w:p w14:paraId="6323C36F" w14:textId="77777777" w:rsidR="00CA3E45" w:rsidRPr="00CF1E70" w:rsidRDefault="00CA3E45" w:rsidP="00CF1E70">
      <w:pPr>
        <w:spacing w:after="200" w:line="276" w:lineRule="auto"/>
        <w:jc w:val="both"/>
        <w:rPr>
          <w:rFonts w:eastAsia="Times New Roman" w:cs="Times New Roman"/>
          <w:b/>
          <w:color w:val="003399"/>
        </w:rPr>
      </w:pPr>
    </w:p>
    <w:sectPr w:rsidR="00CA3E45" w:rsidRPr="00CF1E70" w:rsidSect="00BA51D3">
      <w:footerReference w:type="default" r:id="rId14"/>
      <w:pgSz w:w="11906" w:h="16838" w:code="9"/>
      <w:pgMar w:top="426"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2E7C" w14:textId="77777777" w:rsidR="00CF6AB4" w:rsidRDefault="00CF6AB4" w:rsidP="00572EAE">
      <w:pPr>
        <w:spacing w:after="0"/>
      </w:pPr>
      <w:r>
        <w:separator/>
      </w:r>
    </w:p>
  </w:endnote>
  <w:endnote w:type="continuationSeparator" w:id="0">
    <w:p w14:paraId="50BF37E7" w14:textId="77777777" w:rsidR="00CF6AB4" w:rsidRDefault="00CF6AB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6F49E819"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B5647">
      <w:rPr>
        <w:noProof/>
        <w:sz w:val="18"/>
        <w:szCs w:val="18"/>
      </w:rPr>
      <w:t>7</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6A48" w14:textId="77777777" w:rsidR="00CF6AB4" w:rsidRDefault="00CF6AB4" w:rsidP="00572EAE">
      <w:pPr>
        <w:spacing w:after="0"/>
      </w:pPr>
      <w:r>
        <w:separator/>
      </w:r>
    </w:p>
  </w:footnote>
  <w:footnote w:type="continuationSeparator" w:id="0">
    <w:p w14:paraId="78E6D282" w14:textId="77777777" w:rsidR="00CF6AB4" w:rsidRDefault="00CF6AB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760609">
    <w:abstractNumId w:val="7"/>
  </w:num>
  <w:num w:numId="2" w16cid:durableId="1807047597">
    <w:abstractNumId w:val="17"/>
  </w:num>
  <w:num w:numId="3" w16cid:durableId="1514150860">
    <w:abstractNumId w:val="15"/>
  </w:num>
  <w:num w:numId="4" w16cid:durableId="704715271">
    <w:abstractNumId w:val="18"/>
  </w:num>
  <w:num w:numId="5" w16cid:durableId="959729498">
    <w:abstractNumId w:val="4"/>
  </w:num>
  <w:num w:numId="6" w16cid:durableId="141385972">
    <w:abstractNumId w:val="10"/>
  </w:num>
  <w:num w:numId="7" w16cid:durableId="2065828332">
    <w:abstractNumId w:val="2"/>
  </w:num>
  <w:num w:numId="8" w16cid:durableId="381249472">
    <w:abstractNumId w:val="3"/>
  </w:num>
  <w:num w:numId="9" w16cid:durableId="1957128875">
    <w:abstractNumId w:val="12"/>
  </w:num>
  <w:num w:numId="10" w16cid:durableId="525681522">
    <w:abstractNumId w:val="0"/>
  </w:num>
  <w:num w:numId="11" w16cid:durableId="1175654287">
    <w:abstractNumId w:val="1"/>
  </w:num>
  <w:num w:numId="12" w16cid:durableId="1113747249">
    <w:abstractNumId w:val="6"/>
  </w:num>
  <w:num w:numId="13" w16cid:durableId="810750913">
    <w:abstractNumId w:val="16"/>
  </w:num>
  <w:num w:numId="14" w16cid:durableId="1587229387">
    <w:abstractNumId w:val="20"/>
  </w:num>
  <w:num w:numId="15" w16cid:durableId="1216816641">
    <w:abstractNumId w:val="5"/>
  </w:num>
  <w:num w:numId="16" w16cid:durableId="1890917153">
    <w:abstractNumId w:val="13"/>
  </w:num>
  <w:num w:numId="17" w16cid:durableId="2035113864">
    <w:abstractNumId w:val="8"/>
  </w:num>
  <w:num w:numId="18" w16cid:durableId="923996336">
    <w:abstractNumId w:val="9"/>
  </w:num>
  <w:num w:numId="19" w16cid:durableId="683365999">
    <w:abstractNumId w:val="11"/>
  </w:num>
  <w:num w:numId="20" w16cid:durableId="270211925">
    <w:abstractNumId w:val="19"/>
  </w:num>
  <w:num w:numId="21" w16cid:durableId="114538977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12AE"/>
    <w:rsid w:val="00062988"/>
    <w:rsid w:val="00064F02"/>
    <w:rsid w:val="000709D9"/>
    <w:rsid w:val="00074A36"/>
    <w:rsid w:val="000750AD"/>
    <w:rsid w:val="000800DE"/>
    <w:rsid w:val="00080423"/>
    <w:rsid w:val="0008046D"/>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0F608F"/>
    <w:rsid w:val="00100BEF"/>
    <w:rsid w:val="00105BF2"/>
    <w:rsid w:val="00107872"/>
    <w:rsid w:val="00111617"/>
    <w:rsid w:val="00111A61"/>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05BD"/>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E28CF"/>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3B1"/>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1157"/>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647"/>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BB"/>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4646"/>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30D"/>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2729B"/>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42D2B"/>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2873"/>
    <w:rsid w:val="00B76344"/>
    <w:rsid w:val="00B7754D"/>
    <w:rsid w:val="00B86AAF"/>
    <w:rsid w:val="00B90A50"/>
    <w:rsid w:val="00B95A16"/>
    <w:rsid w:val="00B96DC9"/>
    <w:rsid w:val="00BA2E4A"/>
    <w:rsid w:val="00BA39A7"/>
    <w:rsid w:val="00BA51D3"/>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58C6"/>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A3E45"/>
    <w:rsid w:val="00CB15CC"/>
    <w:rsid w:val="00CC73D0"/>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CF6AB4"/>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2A1"/>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CF1E70"/>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BA51D3"/>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22931-6383-41B3-98E7-B3F844E2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7D4FB-95C2-401A-ACAD-4CB4B991A997}">
  <ds:schemaRefs>
    <ds:schemaRef ds:uri="http://schemas.microsoft.com/sharepoint/v3/contenttype/forms"/>
  </ds:schemaRefs>
</ds:datastoreItem>
</file>

<file path=customXml/itemProps4.xml><?xml version="1.0" encoding="utf-8"?>
<ds:datastoreItem xmlns:ds="http://schemas.openxmlformats.org/officeDocument/2006/customXml" ds:itemID="{4E324119-D5C7-4F65-A840-F81015DA469B}">
  <ds:schemaRef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60b98eed-d31d-4370-9bd7-21474b557544"/>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4123960-FE50-4F38-935D-4EB78763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2</cp:revision>
  <cp:lastPrinted>2020-01-28T13:44:00Z</cp:lastPrinted>
  <dcterms:created xsi:type="dcterms:W3CDTF">2023-11-24T13:07:00Z</dcterms:created>
  <dcterms:modified xsi:type="dcterms:W3CDTF">2023-11-24T13:07:00Z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