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89180" w14:textId="77777777" w:rsidR="00BD707F" w:rsidRPr="00C35A7D" w:rsidRDefault="00BD707F" w:rsidP="00BD707F">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r w:rsidRPr="00C35A7D">
        <w:rPr>
          <w:rFonts w:ascii="Britannic Bold" w:hAnsi="Britannic Bold"/>
          <w:b/>
          <w:sz w:val="60"/>
          <w:szCs w:val="60"/>
          <w:lang w:val="en-US"/>
        </w:rPr>
        <w:t>JOHN SPENDLUFFE</w:t>
      </w:r>
    </w:p>
    <w:p w14:paraId="31129F9C" w14:textId="77777777" w:rsidR="00BD707F" w:rsidRPr="00C35A7D" w:rsidRDefault="00BD707F" w:rsidP="00BD707F">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r w:rsidRPr="00C35A7D">
        <w:rPr>
          <w:rFonts w:ascii="Britannic Bold" w:hAnsi="Britannic Bold"/>
          <w:b/>
          <w:sz w:val="60"/>
          <w:szCs w:val="60"/>
          <w:lang w:val="en-US"/>
        </w:rPr>
        <w:t>TECHNOLOGY</w:t>
      </w:r>
      <w:r>
        <w:rPr>
          <w:rFonts w:ascii="Britannic Bold" w:hAnsi="Britannic Bold"/>
          <w:b/>
          <w:sz w:val="60"/>
          <w:szCs w:val="60"/>
          <w:lang w:val="en-US"/>
        </w:rPr>
        <w:t xml:space="preserve"> </w:t>
      </w:r>
      <w:r w:rsidRPr="00C35A7D">
        <w:rPr>
          <w:rFonts w:ascii="Britannic Bold" w:hAnsi="Britannic Bold"/>
          <w:b/>
          <w:sz w:val="60"/>
          <w:szCs w:val="60"/>
          <w:lang w:val="en-US"/>
        </w:rPr>
        <w:t>COLLEGE</w:t>
      </w:r>
    </w:p>
    <w:p w14:paraId="328201C8" w14:textId="77777777" w:rsidR="00BD707F" w:rsidRPr="00C35A7D" w:rsidRDefault="00BD707F" w:rsidP="00BD707F">
      <w:pPr>
        <w:spacing w:line="240" w:lineRule="auto"/>
        <w:jc w:val="center"/>
        <w:rPr>
          <w:rFonts w:ascii="Britannic Bold" w:eastAsia="Times New Roman" w:hAnsi="Britannic Bold"/>
          <w:sz w:val="56"/>
          <w:szCs w:val="56"/>
          <w:lang w:val="en-US"/>
        </w:rPr>
      </w:pPr>
    </w:p>
    <w:p w14:paraId="408B34E4" w14:textId="0A8C79B8" w:rsidR="00BD707F" w:rsidRPr="00C35A7D" w:rsidRDefault="00374570" w:rsidP="00BD707F">
      <w:pPr>
        <w:spacing w:line="240" w:lineRule="auto"/>
        <w:jc w:val="center"/>
        <w:rPr>
          <w:rFonts w:ascii="Britannic Bold" w:eastAsia="Times New Roman" w:hAnsi="Britannic Bold"/>
          <w:sz w:val="56"/>
          <w:szCs w:val="56"/>
          <w:lang w:val="en-US"/>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r w:rsidRPr="00A217AE">
        <w:rPr>
          <w:rFonts w:ascii="Arial" w:eastAsia="MS Mincho" w:hAnsi="Arial" w:cs="Times New Roman"/>
          <w:noProof/>
          <w:sz w:val="20"/>
          <w:szCs w:val="24"/>
          <w:lang w:val="en-US"/>
        </w:rPr>
        <mc:AlternateContent>
          <mc:Choice Requires="wps">
            <w:drawing>
              <wp:anchor distT="0" distB="0" distL="114300" distR="114300" simplePos="0" relativeHeight="251659264" behindDoc="0" locked="0" layoutInCell="1" allowOverlap="1" wp14:anchorId="6AD17BC6" wp14:editId="018CBE1D">
                <wp:simplePos x="0" y="0"/>
                <wp:positionH relativeFrom="column">
                  <wp:posOffset>2009140</wp:posOffset>
                </wp:positionH>
                <wp:positionV relativeFrom="paragraph">
                  <wp:posOffset>9525</wp:posOffset>
                </wp:positionV>
                <wp:extent cx="1790700" cy="1729105"/>
                <wp:effectExtent l="0" t="0" r="0" b="444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729105"/>
                        </a:xfrm>
                        <a:prstGeom prst="rect">
                          <a:avLst/>
                        </a:prstGeom>
                        <a:solidFill>
                          <a:srgbClr val="FFFF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5F00">
                                    <a:alpha val="50000"/>
                                  </a:srgbClr>
                                </a:outerShdw>
                              </a:effectLst>
                            </a14:hiddenEffects>
                          </a:ext>
                        </a:extLst>
                      </wps:spPr>
                      <wps:txbx>
                        <w:txbxContent>
                          <w:p w14:paraId="7B5EE1A3" w14:textId="77777777" w:rsidR="00374570" w:rsidRDefault="00374570" w:rsidP="00374570">
                            <w:pPr>
                              <w:pStyle w:val="6Abstract"/>
                              <w:spacing w:after="0"/>
                              <w:jc w:val="center"/>
                            </w:pPr>
                            <w:r w:rsidRPr="00571889">
                              <w:rPr>
                                <w:noProof/>
                              </w:rPr>
                              <w:drawing>
                                <wp:inline distT="0" distB="0" distL="0" distR="0" wp14:anchorId="4CAD7191" wp14:editId="34EAB779">
                                  <wp:extent cx="1428750" cy="1390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390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17BC6" id="_x0000_t202" coordsize="21600,21600" o:spt="202" path="m,l,21600r21600,l21600,xe">
                <v:stroke joinstyle="miter"/>
                <v:path gradientshapeok="t" o:connecttype="rect"/>
              </v:shapetype>
              <v:shape id="Text Box 16" o:spid="_x0000_s1026" type="#_x0000_t202" style="position:absolute;left:0;text-align:left;margin-left:158.2pt;margin-top:.75pt;width:141pt;height:13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" fillcolor="yellow" stroked="f" strokecolor="#f2f2f2" strokeweight="3pt">
                <v:shadow color="#7f5f00" opacity=".5" offset="1pt"/>
                <v:textbox>
                  <w:txbxContent>
                    <w:p w14:paraId="7B5EE1A3" w14:textId="77777777" w:rsidR="00374570" w:rsidRDefault="00374570" w:rsidP="00374570">
                      <w:pPr>
                        <w:pStyle w:val="6Abstract"/>
                        <w:spacing w:after="0"/>
                        <w:jc w:val="center"/>
                      </w:pPr>
                      <w:r w:rsidRPr="00571889">
                        <w:rPr>
                          <w:noProof/>
                        </w:rPr>
                        <w:drawing>
                          <wp:inline distT="0" distB="0" distL="0" distR="0" wp14:anchorId="4CAD7191" wp14:editId="34EAB779">
                            <wp:extent cx="1428750" cy="1390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390650"/>
                                    </a:xfrm>
                                    <a:prstGeom prst="rect">
                                      <a:avLst/>
                                    </a:prstGeom>
                                    <a:noFill/>
                                    <a:ln>
                                      <a:noFill/>
                                    </a:ln>
                                  </pic:spPr>
                                </pic:pic>
                              </a:graphicData>
                            </a:graphic>
                          </wp:inline>
                        </w:drawing>
                      </w:r>
                    </w:p>
                  </w:txbxContent>
                </v:textbox>
              </v:shape>
            </w:pict>
          </mc:Fallback>
        </mc:AlternateContent>
      </w:r>
      <w:bookmarkEnd w:id="0"/>
      <w:bookmarkEnd w:id="1"/>
      <w:bookmarkEnd w:id="2"/>
      <w:bookmarkEnd w:id="3"/>
      <w:bookmarkEnd w:id="4"/>
      <w:bookmarkEnd w:id="5"/>
      <w:bookmarkEnd w:id="6"/>
      <w:bookmarkEnd w:id="7"/>
      <w:bookmarkEnd w:id="8"/>
      <w:bookmarkEnd w:id="9"/>
      <w:bookmarkEnd w:id="10"/>
    </w:p>
    <w:p w14:paraId="3778E37F" w14:textId="16EFDA0A" w:rsidR="00BD707F" w:rsidRPr="00C35A7D" w:rsidRDefault="00BD707F" w:rsidP="00BD707F">
      <w:pPr>
        <w:spacing w:line="240" w:lineRule="auto"/>
        <w:jc w:val="center"/>
        <w:rPr>
          <w:rFonts w:eastAsia="Times New Roman"/>
        </w:rPr>
      </w:pPr>
    </w:p>
    <w:p w14:paraId="33BC62B8" w14:textId="77777777" w:rsidR="00BD707F" w:rsidRDefault="00BD707F" w:rsidP="00BD707F">
      <w:pPr>
        <w:tabs>
          <w:tab w:val="left" w:pos="4500"/>
        </w:tabs>
        <w:spacing w:line="240" w:lineRule="auto"/>
        <w:rPr>
          <w:rFonts w:ascii="Britannic Bold" w:eastAsia="Times New Roman" w:hAnsi="Britannic Bold"/>
          <w:sz w:val="72"/>
          <w:szCs w:val="72"/>
        </w:rPr>
      </w:pPr>
      <w:r w:rsidRPr="00C35A7D">
        <w:rPr>
          <w:rFonts w:ascii="Britannic Bold" w:eastAsia="Times New Roman" w:hAnsi="Britannic Bold"/>
          <w:sz w:val="72"/>
          <w:szCs w:val="72"/>
        </w:rPr>
        <w:tab/>
      </w:r>
    </w:p>
    <w:p w14:paraId="5D23EFAE" w14:textId="77777777" w:rsidR="00BD707F" w:rsidRDefault="00BD707F" w:rsidP="00BD707F">
      <w:pPr>
        <w:tabs>
          <w:tab w:val="left" w:pos="4500"/>
        </w:tabs>
        <w:spacing w:line="240" w:lineRule="auto"/>
        <w:rPr>
          <w:rFonts w:ascii="Britannic Bold" w:eastAsia="Times New Roman" w:hAnsi="Britannic Bold"/>
          <w:sz w:val="72"/>
          <w:szCs w:val="72"/>
        </w:rPr>
      </w:pPr>
    </w:p>
    <w:p w14:paraId="46AEC0F3" w14:textId="568957B4" w:rsidR="00BD707F" w:rsidRDefault="00EC014C" w:rsidP="00BD707F">
      <w:pPr>
        <w:tabs>
          <w:tab w:val="left" w:pos="4500"/>
        </w:tabs>
        <w:spacing w:line="240" w:lineRule="auto"/>
        <w:jc w:val="center"/>
        <w:rPr>
          <w:rFonts w:ascii="Britannic Bold" w:eastAsia="Times New Roman" w:hAnsi="Britannic Bold" w:cs="Tahoma"/>
          <w:b/>
          <w:sz w:val="72"/>
          <w:szCs w:val="72"/>
        </w:rPr>
      </w:pPr>
      <w:r>
        <w:rPr>
          <w:rFonts w:ascii="Britannic Bold" w:hAnsi="Britannic Bold" w:cs="BritannicBold"/>
          <w:b/>
          <w:bCs/>
          <w:sz w:val="72"/>
          <w:szCs w:val="72"/>
          <w14:ligatures w14:val="standardContextual"/>
        </w:rPr>
        <w:t>Staff Wellbeing</w:t>
      </w:r>
      <w:r w:rsidR="00373544">
        <w:rPr>
          <w:rFonts w:ascii="Britannic Bold" w:hAnsi="Britannic Bold" w:cs="BritannicBold"/>
          <w:b/>
          <w:bCs/>
          <w:sz w:val="72"/>
          <w:szCs w:val="72"/>
          <w14:ligatures w14:val="standardContextual"/>
        </w:rPr>
        <w:t xml:space="preserve"> and </w:t>
      </w:r>
      <w:r w:rsidR="00373544" w:rsidRPr="00AF284D">
        <w:rPr>
          <w:rFonts w:ascii="Britannic Bold" w:hAnsi="Britannic Bold" w:cs="BritannicBold"/>
          <w:b/>
          <w:bCs/>
          <w:sz w:val="72"/>
          <w:szCs w:val="72"/>
          <w14:ligatures w14:val="standardContextual"/>
        </w:rPr>
        <w:t>Mental Health</w:t>
      </w:r>
      <w:r>
        <w:rPr>
          <w:rFonts w:ascii="Britannic Bold" w:hAnsi="Britannic Bold" w:cs="BritannicBold"/>
          <w:b/>
          <w:bCs/>
          <w:sz w:val="72"/>
          <w:szCs w:val="72"/>
          <w14:ligatures w14:val="standardContextual"/>
        </w:rPr>
        <w:t xml:space="preserve"> Policy</w:t>
      </w:r>
    </w:p>
    <w:p w14:paraId="4BEBE649" w14:textId="77777777" w:rsidR="00BD707F" w:rsidRDefault="00BD707F" w:rsidP="00BD707F">
      <w:pPr>
        <w:jc w:val="center"/>
        <w:rPr>
          <w:rFonts w:ascii="Tahoma" w:hAnsi="Tahoma" w:cs="Tahoma"/>
          <w:b/>
          <w:bCs/>
          <w:sz w:val="68"/>
          <w:szCs w:val="68"/>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BD707F" w:rsidRPr="00A217AE" w14:paraId="33C60C8D" w14:textId="77777777" w:rsidTr="00293ABD">
        <w:tc>
          <w:tcPr>
            <w:tcW w:w="2586" w:type="dxa"/>
            <w:tcBorders>
              <w:top w:val="nil"/>
              <w:bottom w:val="single" w:sz="18" w:space="0" w:color="FFFFFF"/>
            </w:tcBorders>
            <w:shd w:val="clear" w:color="auto" w:fill="D8DFDE"/>
          </w:tcPr>
          <w:p w14:paraId="33EE6CBD" w14:textId="77777777" w:rsidR="00BD707F" w:rsidRPr="00A217AE" w:rsidRDefault="00BD707F" w:rsidP="00293ABD">
            <w:pPr>
              <w:spacing w:after="120" w:line="240" w:lineRule="auto"/>
              <w:rPr>
                <w:rFonts w:ascii="Arial" w:eastAsia="MS Mincho" w:hAnsi="Arial" w:cs="Times New Roman"/>
                <w:b/>
                <w:sz w:val="20"/>
                <w:szCs w:val="24"/>
                <w:lang w:val="en-US"/>
              </w:rPr>
            </w:pPr>
            <w:r w:rsidRPr="00A217AE">
              <w:rPr>
                <w:rFonts w:ascii="Arial" w:eastAsia="MS Mincho" w:hAnsi="Arial" w:cs="Times New Roman"/>
                <w:b/>
                <w:sz w:val="20"/>
                <w:szCs w:val="24"/>
                <w:lang w:val="en-US"/>
              </w:rPr>
              <w:t>Approved by:</w:t>
            </w:r>
          </w:p>
        </w:tc>
        <w:tc>
          <w:tcPr>
            <w:tcW w:w="3268" w:type="dxa"/>
            <w:tcBorders>
              <w:top w:val="nil"/>
              <w:bottom w:val="single" w:sz="18" w:space="0" w:color="FFFFFF"/>
            </w:tcBorders>
            <w:shd w:val="clear" w:color="auto" w:fill="D8DFDE"/>
          </w:tcPr>
          <w:p w14:paraId="5CCE6FEA" w14:textId="77777777" w:rsidR="00BD707F" w:rsidRPr="00A217AE" w:rsidRDefault="00BD707F" w:rsidP="00293ABD">
            <w:pPr>
              <w:spacing w:after="120" w:line="240" w:lineRule="auto"/>
              <w:ind w:right="850"/>
              <w:rPr>
                <w:rFonts w:ascii="Arial" w:eastAsia="MS Mincho" w:hAnsi="Arial" w:cs="Arial"/>
                <w:szCs w:val="24"/>
                <w:highlight w:val="yellow"/>
                <w:lang w:val="en-US"/>
              </w:rPr>
            </w:pPr>
            <w:r w:rsidRPr="00A93E3F">
              <w:rPr>
                <w:rFonts w:ascii="Arial" w:eastAsia="MS Mincho" w:hAnsi="Arial" w:cs="Arial"/>
                <w:szCs w:val="24"/>
                <w:lang w:val="en-US"/>
              </w:rPr>
              <w:t>Full Governing Body</w:t>
            </w:r>
          </w:p>
        </w:tc>
        <w:tc>
          <w:tcPr>
            <w:tcW w:w="3866" w:type="dxa"/>
            <w:tcBorders>
              <w:top w:val="nil"/>
              <w:bottom w:val="single" w:sz="18" w:space="0" w:color="FFFFFF"/>
            </w:tcBorders>
            <w:shd w:val="clear" w:color="auto" w:fill="D8DFDE"/>
          </w:tcPr>
          <w:p w14:paraId="76A85B5E" w14:textId="08868EB0" w:rsidR="00BD707F" w:rsidRPr="00A217AE" w:rsidRDefault="00BD707F" w:rsidP="00293ABD">
            <w:pPr>
              <w:spacing w:after="120" w:line="240" w:lineRule="auto"/>
              <w:ind w:right="850"/>
              <w:rPr>
                <w:rFonts w:ascii="Arial" w:eastAsia="MS Mincho" w:hAnsi="Arial" w:cs="Arial"/>
                <w:szCs w:val="24"/>
                <w:lang w:val="en-US"/>
              </w:rPr>
            </w:pPr>
            <w:r w:rsidRPr="00A217AE">
              <w:rPr>
                <w:rFonts w:ascii="Arial" w:eastAsia="MS Mincho" w:hAnsi="Arial" w:cs="Arial"/>
                <w:b/>
                <w:szCs w:val="24"/>
                <w:lang w:val="en-US"/>
              </w:rPr>
              <w:t>Date:</w:t>
            </w:r>
            <w:r w:rsidRPr="00A217AE">
              <w:rPr>
                <w:rFonts w:ascii="Arial" w:eastAsia="MS Mincho" w:hAnsi="Arial" w:cs="Arial"/>
                <w:szCs w:val="24"/>
                <w:lang w:val="en-US"/>
              </w:rPr>
              <w:t xml:space="preserve"> </w:t>
            </w:r>
            <w:r w:rsidR="00D23FC2">
              <w:rPr>
                <w:rFonts w:ascii="Arial" w:eastAsia="MS Mincho" w:hAnsi="Arial" w:cs="Arial"/>
                <w:szCs w:val="24"/>
                <w:lang w:val="en-US"/>
              </w:rPr>
              <w:t>September 2026</w:t>
            </w:r>
          </w:p>
        </w:tc>
      </w:tr>
      <w:tr w:rsidR="00BD707F" w:rsidRPr="00A217AE" w14:paraId="63BC933E" w14:textId="77777777" w:rsidTr="00293ABD">
        <w:tc>
          <w:tcPr>
            <w:tcW w:w="2586" w:type="dxa"/>
            <w:tcBorders>
              <w:top w:val="single" w:sz="18" w:space="0" w:color="FFFFFF"/>
              <w:bottom w:val="single" w:sz="18" w:space="0" w:color="FFFFFF"/>
            </w:tcBorders>
            <w:shd w:val="clear" w:color="auto" w:fill="D8DFDE"/>
          </w:tcPr>
          <w:p w14:paraId="4FDC4A2C" w14:textId="77777777" w:rsidR="00BD707F" w:rsidRPr="00A217AE" w:rsidRDefault="00BD707F" w:rsidP="00293ABD">
            <w:pPr>
              <w:spacing w:after="120" w:line="240" w:lineRule="auto"/>
              <w:rPr>
                <w:rFonts w:ascii="Arial" w:eastAsia="MS Mincho" w:hAnsi="Arial" w:cs="Times New Roman"/>
                <w:b/>
                <w:sz w:val="20"/>
                <w:szCs w:val="24"/>
                <w:lang w:val="en-US"/>
              </w:rPr>
            </w:pPr>
            <w:r w:rsidRPr="00A217AE">
              <w:rPr>
                <w:rFonts w:ascii="Arial" w:eastAsia="MS Mincho" w:hAnsi="Arial" w:cs="Times New Roman"/>
                <w:b/>
                <w:sz w:val="20"/>
                <w:szCs w:val="24"/>
                <w:lang w:val="en-US"/>
              </w:rPr>
              <w:t>Last reviewed on:</w:t>
            </w:r>
          </w:p>
        </w:tc>
        <w:tc>
          <w:tcPr>
            <w:tcW w:w="7134" w:type="dxa"/>
            <w:gridSpan w:val="2"/>
            <w:tcBorders>
              <w:top w:val="single" w:sz="18" w:space="0" w:color="FFFFFF"/>
              <w:bottom w:val="single" w:sz="18" w:space="0" w:color="FFFFFF"/>
            </w:tcBorders>
            <w:shd w:val="clear" w:color="auto" w:fill="D8DFDE"/>
          </w:tcPr>
          <w:p w14:paraId="511668BA" w14:textId="580AE0F6" w:rsidR="00BD707F" w:rsidRPr="00D23FC2" w:rsidRDefault="00D23FC2" w:rsidP="00293ABD">
            <w:pPr>
              <w:spacing w:after="120" w:line="240" w:lineRule="auto"/>
              <w:ind w:right="850"/>
              <w:rPr>
                <w:rFonts w:ascii="Arial" w:eastAsia="MS Mincho" w:hAnsi="Arial" w:cs="Arial"/>
                <w:szCs w:val="24"/>
                <w:lang w:val="en-US"/>
              </w:rPr>
            </w:pPr>
            <w:r w:rsidRPr="00D23FC2">
              <w:rPr>
                <w:rFonts w:ascii="Arial" w:eastAsia="MS Mincho" w:hAnsi="Arial" w:cs="Arial"/>
                <w:szCs w:val="24"/>
                <w:lang w:val="en-US"/>
              </w:rPr>
              <w:t>August</w:t>
            </w:r>
            <w:r w:rsidR="00AF284D" w:rsidRPr="00D23FC2">
              <w:rPr>
                <w:rFonts w:ascii="Arial" w:eastAsia="MS Mincho" w:hAnsi="Arial" w:cs="Arial"/>
                <w:szCs w:val="24"/>
                <w:lang w:val="en-US"/>
              </w:rPr>
              <w:t xml:space="preserve"> 202</w:t>
            </w:r>
            <w:r w:rsidRPr="00D23FC2">
              <w:rPr>
                <w:rFonts w:ascii="Arial" w:eastAsia="MS Mincho" w:hAnsi="Arial" w:cs="Arial"/>
                <w:szCs w:val="24"/>
                <w:lang w:val="en-US"/>
              </w:rPr>
              <w:t>6</w:t>
            </w:r>
          </w:p>
        </w:tc>
      </w:tr>
      <w:tr w:rsidR="00BD707F" w:rsidRPr="00A217AE" w14:paraId="34735AE9" w14:textId="77777777" w:rsidTr="00293ABD">
        <w:tc>
          <w:tcPr>
            <w:tcW w:w="2586" w:type="dxa"/>
            <w:tcBorders>
              <w:top w:val="single" w:sz="18" w:space="0" w:color="FFFFFF"/>
              <w:bottom w:val="nil"/>
            </w:tcBorders>
            <w:shd w:val="clear" w:color="auto" w:fill="D8DFDE"/>
          </w:tcPr>
          <w:p w14:paraId="54698C09" w14:textId="77777777" w:rsidR="00BD707F" w:rsidRPr="00A217AE" w:rsidRDefault="00BD707F" w:rsidP="00293ABD">
            <w:pPr>
              <w:spacing w:after="120" w:line="240" w:lineRule="auto"/>
              <w:rPr>
                <w:rFonts w:ascii="Arial" w:eastAsia="MS Mincho" w:hAnsi="Arial" w:cs="Times New Roman"/>
                <w:b/>
                <w:sz w:val="20"/>
                <w:szCs w:val="24"/>
                <w:lang w:val="en-US"/>
              </w:rPr>
            </w:pPr>
            <w:r w:rsidRPr="00A217AE">
              <w:rPr>
                <w:rFonts w:ascii="Arial" w:eastAsia="MS Mincho" w:hAnsi="Arial" w:cs="Times New Roman"/>
                <w:b/>
                <w:sz w:val="20"/>
                <w:szCs w:val="24"/>
                <w:lang w:val="en-US"/>
              </w:rPr>
              <w:t>Next review due by:</w:t>
            </w:r>
          </w:p>
        </w:tc>
        <w:tc>
          <w:tcPr>
            <w:tcW w:w="7134" w:type="dxa"/>
            <w:gridSpan w:val="2"/>
            <w:tcBorders>
              <w:top w:val="single" w:sz="18" w:space="0" w:color="FFFFFF"/>
              <w:bottom w:val="nil"/>
            </w:tcBorders>
            <w:shd w:val="clear" w:color="auto" w:fill="D8DFDE"/>
          </w:tcPr>
          <w:p w14:paraId="702E1F4A" w14:textId="24E1E1CF" w:rsidR="00BD707F" w:rsidRPr="00D23FC2" w:rsidRDefault="00AF284D" w:rsidP="00293ABD">
            <w:pPr>
              <w:spacing w:after="120" w:line="240" w:lineRule="auto"/>
              <w:ind w:right="850"/>
              <w:rPr>
                <w:rFonts w:ascii="Arial" w:eastAsia="MS Mincho" w:hAnsi="Arial" w:cs="Arial"/>
                <w:szCs w:val="24"/>
                <w:lang w:val="en-US"/>
              </w:rPr>
            </w:pPr>
            <w:r w:rsidRPr="00D23FC2">
              <w:rPr>
                <w:rFonts w:ascii="Arial" w:eastAsia="MS Mincho" w:hAnsi="Arial" w:cs="Arial"/>
                <w:szCs w:val="24"/>
                <w:lang w:val="en-US"/>
              </w:rPr>
              <w:t>September 202</w:t>
            </w:r>
            <w:r w:rsidR="00D23FC2" w:rsidRPr="00D23FC2">
              <w:rPr>
                <w:rFonts w:ascii="Arial" w:eastAsia="MS Mincho" w:hAnsi="Arial" w:cs="Arial"/>
                <w:szCs w:val="24"/>
                <w:lang w:val="en-US"/>
              </w:rPr>
              <w:t>7</w:t>
            </w:r>
          </w:p>
        </w:tc>
      </w:tr>
    </w:tbl>
    <w:p w14:paraId="602C79D5" w14:textId="77777777" w:rsidR="00BD707F" w:rsidRDefault="00BD707F" w:rsidP="00BD707F">
      <w:pPr>
        <w:autoSpaceDE w:val="0"/>
        <w:autoSpaceDN w:val="0"/>
        <w:adjustRightInd w:val="0"/>
        <w:spacing w:after="0" w:line="240" w:lineRule="auto"/>
        <w:rPr>
          <w:rFonts w:ascii="Tahoma" w:hAnsi="Tahoma" w:cs="Tahoma"/>
          <w:sz w:val="24"/>
          <w:szCs w:val="24"/>
          <w14:ligatures w14:val="standardContextual"/>
        </w:rPr>
      </w:pPr>
    </w:p>
    <w:p w14:paraId="363D5BCB" w14:textId="77777777" w:rsidR="00374570" w:rsidRDefault="00374570" w:rsidP="00BD707F">
      <w:pPr>
        <w:autoSpaceDE w:val="0"/>
        <w:autoSpaceDN w:val="0"/>
        <w:adjustRightInd w:val="0"/>
        <w:spacing w:after="0" w:line="240" w:lineRule="auto"/>
        <w:rPr>
          <w:rFonts w:ascii="Tahoma" w:hAnsi="Tahoma" w:cs="Tahoma"/>
          <w:sz w:val="24"/>
          <w:szCs w:val="24"/>
          <w14:ligatures w14:val="standardContextual"/>
        </w:rPr>
      </w:pPr>
    </w:p>
    <w:p w14:paraId="29E87908" w14:textId="77777777" w:rsidR="00374570" w:rsidRDefault="00374570" w:rsidP="00BD707F">
      <w:pPr>
        <w:autoSpaceDE w:val="0"/>
        <w:autoSpaceDN w:val="0"/>
        <w:adjustRightInd w:val="0"/>
        <w:spacing w:after="0" w:line="240" w:lineRule="auto"/>
        <w:rPr>
          <w:rFonts w:ascii="Tahoma" w:hAnsi="Tahoma" w:cs="Tahoma"/>
          <w:sz w:val="24"/>
          <w:szCs w:val="24"/>
          <w14:ligatures w14:val="standardContextual"/>
        </w:rPr>
      </w:pPr>
    </w:p>
    <w:p w14:paraId="548BD232" w14:textId="77777777" w:rsidR="00374570" w:rsidRDefault="00374570" w:rsidP="00BD707F">
      <w:pPr>
        <w:autoSpaceDE w:val="0"/>
        <w:autoSpaceDN w:val="0"/>
        <w:adjustRightInd w:val="0"/>
        <w:spacing w:after="0" w:line="240" w:lineRule="auto"/>
        <w:rPr>
          <w:rFonts w:ascii="Tahoma" w:hAnsi="Tahoma" w:cs="Tahoma"/>
          <w:sz w:val="24"/>
          <w:szCs w:val="24"/>
          <w14:ligatures w14:val="standardContextual"/>
        </w:rPr>
      </w:pPr>
    </w:p>
    <w:p w14:paraId="42C575D8" w14:textId="77777777" w:rsidR="00374570" w:rsidRDefault="00374570" w:rsidP="00BD707F">
      <w:pPr>
        <w:autoSpaceDE w:val="0"/>
        <w:autoSpaceDN w:val="0"/>
        <w:adjustRightInd w:val="0"/>
        <w:spacing w:after="0" w:line="240" w:lineRule="auto"/>
        <w:rPr>
          <w:rFonts w:ascii="Tahoma" w:hAnsi="Tahoma" w:cs="Tahoma"/>
          <w:sz w:val="24"/>
          <w:szCs w:val="24"/>
          <w14:ligatures w14:val="standardContextual"/>
        </w:rPr>
      </w:pPr>
    </w:p>
    <w:p w14:paraId="2DC779D3" w14:textId="77777777" w:rsidR="00374570" w:rsidRDefault="00374570" w:rsidP="00BD707F">
      <w:pPr>
        <w:autoSpaceDE w:val="0"/>
        <w:autoSpaceDN w:val="0"/>
        <w:adjustRightInd w:val="0"/>
        <w:spacing w:after="0" w:line="240" w:lineRule="auto"/>
        <w:rPr>
          <w:rFonts w:ascii="Tahoma" w:hAnsi="Tahoma" w:cs="Tahoma"/>
          <w:sz w:val="24"/>
          <w:szCs w:val="24"/>
          <w14:ligatures w14:val="standardContextual"/>
        </w:rPr>
      </w:pPr>
    </w:p>
    <w:p w14:paraId="0EDCA58A" w14:textId="77777777" w:rsidR="00374570" w:rsidRDefault="00374570" w:rsidP="00BD707F">
      <w:pPr>
        <w:autoSpaceDE w:val="0"/>
        <w:autoSpaceDN w:val="0"/>
        <w:adjustRightInd w:val="0"/>
        <w:spacing w:after="0" w:line="240" w:lineRule="auto"/>
        <w:rPr>
          <w:rFonts w:ascii="Tahoma" w:hAnsi="Tahoma" w:cs="Tahoma"/>
          <w:sz w:val="24"/>
          <w:szCs w:val="24"/>
          <w14:ligatures w14:val="standardContextual"/>
        </w:rPr>
      </w:pPr>
    </w:p>
    <w:p w14:paraId="15BC07BA" w14:textId="77777777" w:rsidR="00374570" w:rsidRDefault="00374570" w:rsidP="00BD707F">
      <w:pPr>
        <w:autoSpaceDE w:val="0"/>
        <w:autoSpaceDN w:val="0"/>
        <w:adjustRightInd w:val="0"/>
        <w:spacing w:after="0" w:line="240" w:lineRule="auto"/>
        <w:rPr>
          <w:rFonts w:ascii="Tahoma" w:hAnsi="Tahoma" w:cs="Tahoma"/>
          <w:sz w:val="24"/>
          <w:szCs w:val="24"/>
          <w14:ligatures w14:val="standardContextual"/>
        </w:rPr>
      </w:pPr>
    </w:p>
    <w:p w14:paraId="1BF426CE" w14:textId="77777777" w:rsidR="00374570" w:rsidRDefault="00374570" w:rsidP="00BD707F">
      <w:pPr>
        <w:autoSpaceDE w:val="0"/>
        <w:autoSpaceDN w:val="0"/>
        <w:adjustRightInd w:val="0"/>
        <w:spacing w:after="0" w:line="240" w:lineRule="auto"/>
        <w:rPr>
          <w:rFonts w:ascii="Tahoma" w:hAnsi="Tahoma" w:cs="Tahoma"/>
          <w:sz w:val="24"/>
          <w:szCs w:val="24"/>
          <w14:ligatures w14:val="standardContextual"/>
        </w:rPr>
      </w:pPr>
    </w:p>
    <w:p w14:paraId="026EFFAA" w14:textId="77777777" w:rsidR="00374570" w:rsidRDefault="00374570" w:rsidP="00BD707F">
      <w:pPr>
        <w:autoSpaceDE w:val="0"/>
        <w:autoSpaceDN w:val="0"/>
        <w:adjustRightInd w:val="0"/>
        <w:spacing w:after="0" w:line="240" w:lineRule="auto"/>
        <w:rPr>
          <w:rFonts w:ascii="Tahoma" w:hAnsi="Tahoma" w:cs="Tahoma"/>
          <w:sz w:val="24"/>
          <w:szCs w:val="24"/>
          <w14:ligatures w14:val="standardContextual"/>
        </w:rPr>
      </w:pPr>
    </w:p>
    <w:p w14:paraId="668722F2" w14:textId="77777777" w:rsidR="002C32C4" w:rsidRDefault="002C32C4" w:rsidP="00BD707F">
      <w:pPr>
        <w:autoSpaceDE w:val="0"/>
        <w:autoSpaceDN w:val="0"/>
        <w:adjustRightInd w:val="0"/>
        <w:spacing w:after="0" w:line="240" w:lineRule="auto"/>
        <w:rPr>
          <w:rFonts w:ascii="Tahoma" w:hAnsi="Tahoma" w:cs="Tahoma"/>
          <w:b/>
          <w:bCs/>
          <w:sz w:val="24"/>
          <w:szCs w:val="24"/>
          <w14:ligatures w14:val="standardContextual"/>
        </w:rPr>
      </w:pPr>
    </w:p>
    <w:p w14:paraId="68EA7421" w14:textId="77777777" w:rsidR="002C32C4" w:rsidRDefault="002C32C4" w:rsidP="00BD707F">
      <w:pPr>
        <w:autoSpaceDE w:val="0"/>
        <w:autoSpaceDN w:val="0"/>
        <w:adjustRightInd w:val="0"/>
        <w:spacing w:after="0" w:line="240" w:lineRule="auto"/>
        <w:rPr>
          <w:rFonts w:ascii="Tahoma" w:hAnsi="Tahoma" w:cs="Tahoma"/>
          <w:b/>
          <w:bCs/>
          <w:sz w:val="24"/>
          <w:szCs w:val="24"/>
          <w14:ligatures w14:val="standardContextual"/>
        </w:rPr>
      </w:pPr>
    </w:p>
    <w:p w14:paraId="1930A1AC" w14:textId="77777777" w:rsidR="002C32C4" w:rsidRDefault="002C32C4" w:rsidP="00BD707F">
      <w:pPr>
        <w:autoSpaceDE w:val="0"/>
        <w:autoSpaceDN w:val="0"/>
        <w:adjustRightInd w:val="0"/>
        <w:spacing w:after="0" w:line="240" w:lineRule="auto"/>
        <w:rPr>
          <w:rFonts w:ascii="Tahoma" w:hAnsi="Tahoma" w:cs="Tahoma"/>
          <w:b/>
          <w:bCs/>
          <w:sz w:val="24"/>
          <w:szCs w:val="24"/>
          <w14:ligatures w14:val="standardContextual"/>
        </w:rPr>
      </w:pPr>
    </w:p>
    <w:p w14:paraId="566D32DA" w14:textId="77777777" w:rsidR="00EB61C5" w:rsidRDefault="00EB61C5" w:rsidP="00BD707F">
      <w:pPr>
        <w:autoSpaceDE w:val="0"/>
        <w:autoSpaceDN w:val="0"/>
        <w:adjustRightInd w:val="0"/>
        <w:spacing w:after="0" w:line="240" w:lineRule="auto"/>
        <w:rPr>
          <w:rFonts w:ascii="Tahoma" w:hAnsi="Tahoma" w:cs="Tahoma"/>
          <w:b/>
          <w:bCs/>
          <w:sz w:val="24"/>
          <w:szCs w:val="24"/>
          <w14:ligatures w14:val="standardContextual"/>
        </w:rPr>
      </w:pPr>
    </w:p>
    <w:p w14:paraId="11B3E9CC" w14:textId="77777777" w:rsidR="00B8600A" w:rsidRDefault="00B8600A" w:rsidP="00BD707F">
      <w:pPr>
        <w:autoSpaceDE w:val="0"/>
        <w:autoSpaceDN w:val="0"/>
        <w:adjustRightInd w:val="0"/>
        <w:spacing w:after="0" w:line="240" w:lineRule="auto"/>
        <w:rPr>
          <w:rFonts w:ascii="Tahoma" w:hAnsi="Tahoma" w:cs="Tahoma"/>
          <w:b/>
          <w:bCs/>
          <w:sz w:val="24"/>
          <w:szCs w:val="24"/>
          <w14:ligatures w14:val="standardContextual"/>
        </w:rPr>
      </w:pPr>
    </w:p>
    <w:p w14:paraId="3AF9218C" w14:textId="6D9DBA2D" w:rsidR="00BD707F" w:rsidRPr="00AF284D" w:rsidRDefault="00EC014C" w:rsidP="00BD707F">
      <w:pPr>
        <w:autoSpaceDE w:val="0"/>
        <w:autoSpaceDN w:val="0"/>
        <w:adjustRightInd w:val="0"/>
        <w:spacing w:after="0" w:line="240" w:lineRule="auto"/>
        <w:rPr>
          <w:rFonts w:ascii="Tahoma" w:hAnsi="Tahoma" w:cs="Tahoma"/>
          <w:b/>
          <w:bCs/>
          <w:sz w:val="24"/>
          <w:szCs w:val="24"/>
          <w14:ligatures w14:val="standardContextual"/>
        </w:rPr>
      </w:pPr>
      <w:r w:rsidRPr="00AF284D">
        <w:rPr>
          <w:rFonts w:ascii="Tahoma" w:hAnsi="Tahoma" w:cs="Tahoma"/>
          <w:b/>
          <w:bCs/>
          <w:sz w:val="24"/>
          <w:szCs w:val="24"/>
          <w14:ligatures w14:val="standardContextual"/>
        </w:rPr>
        <w:lastRenderedPageBreak/>
        <w:t>Staff Wellbeing</w:t>
      </w:r>
      <w:r w:rsidR="00BD707F" w:rsidRPr="00AF284D">
        <w:rPr>
          <w:rFonts w:ascii="Tahoma" w:hAnsi="Tahoma" w:cs="Tahoma"/>
          <w:b/>
          <w:bCs/>
          <w:sz w:val="24"/>
          <w:szCs w:val="24"/>
          <w14:ligatures w14:val="standardContextual"/>
        </w:rPr>
        <w:t xml:space="preserve"> </w:t>
      </w:r>
      <w:r w:rsidR="00374570" w:rsidRPr="00AF284D">
        <w:rPr>
          <w:rFonts w:ascii="Tahoma" w:hAnsi="Tahoma" w:cs="Tahoma"/>
          <w:b/>
          <w:bCs/>
          <w:sz w:val="24"/>
          <w:szCs w:val="24"/>
          <w14:ligatures w14:val="standardContextual"/>
        </w:rPr>
        <w:t>Policy</w:t>
      </w:r>
    </w:p>
    <w:p w14:paraId="40FEAF2F" w14:textId="77777777" w:rsidR="00BD707F" w:rsidRPr="00AF284D" w:rsidRDefault="00BD707F" w:rsidP="00BD707F">
      <w:pPr>
        <w:autoSpaceDE w:val="0"/>
        <w:autoSpaceDN w:val="0"/>
        <w:adjustRightInd w:val="0"/>
        <w:spacing w:after="0" w:line="240" w:lineRule="auto"/>
        <w:rPr>
          <w:rFonts w:ascii="Tahoma" w:hAnsi="Tahoma" w:cs="Tahoma"/>
          <w:sz w:val="24"/>
          <w:szCs w:val="24"/>
          <w14:ligatures w14:val="standardContextual"/>
        </w:rPr>
      </w:pPr>
    </w:p>
    <w:p w14:paraId="0EC47A62" w14:textId="64F94BA3" w:rsidR="005C4FA9" w:rsidRDefault="005C4FA9" w:rsidP="005C4FA9">
      <w:pPr>
        <w:pStyle w:val="Default"/>
        <w:rPr>
          <w:rFonts w:ascii="Tahoma" w:hAnsi="Tahoma" w:cs="Tahoma"/>
        </w:rPr>
      </w:pPr>
      <w:r w:rsidRPr="00AF284D">
        <w:rPr>
          <w:rFonts w:ascii="Tahoma" w:hAnsi="Tahoma" w:cs="Tahoma"/>
        </w:rPr>
        <w:t>This Policy applies to all employees</w:t>
      </w:r>
      <w:r w:rsidR="00373544" w:rsidRPr="00AF284D">
        <w:rPr>
          <w:rFonts w:ascii="Tahoma" w:hAnsi="Tahoma" w:cs="Tahoma"/>
        </w:rPr>
        <w:t>.</w:t>
      </w:r>
    </w:p>
    <w:p w14:paraId="30163CEE" w14:textId="77777777" w:rsidR="005C4FA9" w:rsidRDefault="005C4FA9" w:rsidP="00374570">
      <w:pPr>
        <w:rPr>
          <w:rFonts w:ascii="Tahoma" w:hAnsi="Tahoma" w:cs="Tahoma"/>
          <w:b/>
          <w:bCs/>
          <w:sz w:val="24"/>
          <w:szCs w:val="24"/>
        </w:rPr>
      </w:pPr>
    </w:p>
    <w:p w14:paraId="6C883330" w14:textId="2297AEB6" w:rsidR="00374570" w:rsidRPr="0001283C" w:rsidRDefault="00374570" w:rsidP="00374570">
      <w:pPr>
        <w:rPr>
          <w:rFonts w:ascii="Tahoma" w:hAnsi="Tahoma" w:cs="Tahoma"/>
          <w:b/>
          <w:bCs/>
          <w:sz w:val="24"/>
          <w:szCs w:val="24"/>
        </w:rPr>
      </w:pPr>
      <w:r w:rsidRPr="0001283C">
        <w:rPr>
          <w:rFonts w:ascii="Tahoma" w:hAnsi="Tahoma" w:cs="Tahoma"/>
          <w:b/>
          <w:bCs/>
          <w:sz w:val="24"/>
          <w:szCs w:val="24"/>
        </w:rPr>
        <w:t>School values</w:t>
      </w:r>
    </w:p>
    <w:p w14:paraId="40209BF1" w14:textId="77777777" w:rsidR="00374570" w:rsidRPr="00A402D3" w:rsidRDefault="00374570" w:rsidP="00374570">
      <w:pPr>
        <w:rPr>
          <w:rFonts w:ascii="Tahoma" w:hAnsi="Tahoma" w:cs="Tahoma"/>
          <w:sz w:val="24"/>
          <w:szCs w:val="24"/>
        </w:rPr>
      </w:pPr>
      <w:r w:rsidRPr="00A402D3">
        <w:rPr>
          <w:rFonts w:ascii="Tahoma" w:hAnsi="Tahoma" w:cs="Tahoma"/>
          <w:i/>
          <w:iCs/>
          <w:sz w:val="24"/>
          <w:szCs w:val="24"/>
        </w:rPr>
        <w:t>Respect, Resilience, Responsibility</w:t>
      </w:r>
    </w:p>
    <w:p w14:paraId="3E0B4EC8" w14:textId="77777777" w:rsidR="00374570" w:rsidRDefault="00374570" w:rsidP="00374570">
      <w:pPr>
        <w:autoSpaceDE w:val="0"/>
        <w:autoSpaceDN w:val="0"/>
        <w:adjustRightInd w:val="0"/>
        <w:spacing w:after="0" w:line="240" w:lineRule="auto"/>
        <w:rPr>
          <w:rFonts w:ascii="Tahoma" w:hAnsi="Tahoma" w:cs="Tahoma"/>
          <w:b/>
          <w:bCs/>
        </w:rPr>
      </w:pPr>
    </w:p>
    <w:p w14:paraId="52DA2D84" w14:textId="77777777" w:rsidR="00374570" w:rsidRPr="0001283C" w:rsidRDefault="00374570" w:rsidP="00374570">
      <w:pPr>
        <w:autoSpaceDE w:val="0"/>
        <w:autoSpaceDN w:val="0"/>
        <w:adjustRightInd w:val="0"/>
        <w:spacing w:after="0" w:line="240" w:lineRule="auto"/>
        <w:rPr>
          <w:rFonts w:ascii="Tahoma" w:hAnsi="Tahoma" w:cs="Tahoma"/>
          <w:b/>
          <w:bCs/>
          <w:sz w:val="24"/>
          <w:szCs w:val="24"/>
        </w:rPr>
      </w:pPr>
      <w:r w:rsidRPr="0001283C">
        <w:rPr>
          <w:rFonts w:ascii="Tahoma" w:hAnsi="Tahoma" w:cs="Tahoma"/>
          <w:b/>
          <w:bCs/>
          <w:sz w:val="24"/>
          <w:szCs w:val="24"/>
        </w:rPr>
        <w:t>School vision</w:t>
      </w:r>
    </w:p>
    <w:p w14:paraId="1710F926" w14:textId="77777777" w:rsidR="00374570" w:rsidRPr="00A402D3" w:rsidRDefault="00374570" w:rsidP="00374570">
      <w:pPr>
        <w:autoSpaceDE w:val="0"/>
        <w:autoSpaceDN w:val="0"/>
        <w:adjustRightInd w:val="0"/>
        <w:spacing w:after="0" w:line="240" w:lineRule="auto"/>
        <w:rPr>
          <w:rFonts w:ascii="Tahoma" w:hAnsi="Tahoma" w:cs="Tahoma"/>
          <w:b/>
          <w:bCs/>
        </w:rPr>
      </w:pPr>
    </w:p>
    <w:p w14:paraId="0132D244" w14:textId="77777777" w:rsidR="00374570" w:rsidRPr="00A402D3" w:rsidRDefault="00374570" w:rsidP="00374570">
      <w:pPr>
        <w:autoSpaceDE w:val="0"/>
        <w:autoSpaceDN w:val="0"/>
        <w:adjustRightInd w:val="0"/>
        <w:spacing w:after="0" w:line="240" w:lineRule="auto"/>
        <w:rPr>
          <w:rFonts w:ascii="Tahoma" w:hAnsi="Tahoma" w:cs="Tahoma"/>
          <w:i/>
          <w:iCs/>
          <w:sz w:val="24"/>
          <w:szCs w:val="24"/>
        </w:rPr>
      </w:pPr>
      <w:r w:rsidRPr="00A402D3">
        <w:rPr>
          <w:rFonts w:ascii="Tahoma" w:hAnsi="Tahoma" w:cs="Tahoma"/>
          <w:i/>
          <w:iCs/>
          <w:sz w:val="24"/>
          <w:szCs w:val="24"/>
        </w:rPr>
        <w:t>JSTC prides itself on creating a warm, nurturing and respectful learning environment at the heart of its</w:t>
      </w:r>
      <w:r>
        <w:rPr>
          <w:rFonts w:ascii="Tahoma" w:hAnsi="Tahoma" w:cs="Tahoma"/>
          <w:i/>
          <w:iCs/>
          <w:sz w:val="24"/>
          <w:szCs w:val="24"/>
        </w:rPr>
        <w:t xml:space="preserve"> </w:t>
      </w:r>
      <w:r w:rsidRPr="00A402D3">
        <w:rPr>
          <w:rFonts w:ascii="Tahoma" w:hAnsi="Tahoma" w:cs="Tahoma"/>
          <w:i/>
          <w:iCs/>
          <w:sz w:val="24"/>
          <w:szCs w:val="24"/>
        </w:rPr>
        <w:t>local community. As a school we value, appreciate and celebrate the achievements and efforts of our</w:t>
      </w:r>
      <w:r>
        <w:rPr>
          <w:rFonts w:ascii="Tahoma" w:hAnsi="Tahoma" w:cs="Tahoma"/>
          <w:i/>
          <w:iCs/>
          <w:sz w:val="24"/>
          <w:szCs w:val="24"/>
        </w:rPr>
        <w:t xml:space="preserve"> </w:t>
      </w:r>
      <w:r w:rsidRPr="00A402D3">
        <w:rPr>
          <w:rFonts w:ascii="Tahoma" w:hAnsi="Tahoma" w:cs="Tahoma"/>
          <w:i/>
          <w:iCs/>
          <w:sz w:val="24"/>
          <w:szCs w:val="24"/>
        </w:rPr>
        <w:t>students. Our aim is to ensure they leave school as resilient, respectful, confident and responsible young</w:t>
      </w:r>
      <w:r>
        <w:rPr>
          <w:rFonts w:ascii="Tahoma" w:hAnsi="Tahoma" w:cs="Tahoma"/>
          <w:i/>
          <w:iCs/>
          <w:sz w:val="24"/>
          <w:szCs w:val="24"/>
        </w:rPr>
        <w:t xml:space="preserve"> </w:t>
      </w:r>
      <w:r w:rsidRPr="00A402D3">
        <w:rPr>
          <w:rFonts w:ascii="Tahoma" w:hAnsi="Tahoma" w:cs="Tahoma"/>
          <w:i/>
          <w:iCs/>
          <w:sz w:val="24"/>
          <w:szCs w:val="24"/>
        </w:rPr>
        <w:t>adults.</w:t>
      </w:r>
    </w:p>
    <w:p w14:paraId="15B93BAB" w14:textId="77777777" w:rsidR="00374570" w:rsidRPr="00E93432" w:rsidRDefault="00374570" w:rsidP="00374570">
      <w:pPr>
        <w:pStyle w:val="Default"/>
        <w:rPr>
          <w:rFonts w:ascii="Tahoma" w:hAnsi="Tahoma" w:cs="Tahoma"/>
          <w:b/>
          <w:bCs/>
        </w:rPr>
      </w:pPr>
    </w:p>
    <w:p w14:paraId="48FBE12F" w14:textId="77777777" w:rsidR="00374570" w:rsidRPr="00611F3A" w:rsidRDefault="00374570" w:rsidP="00374570">
      <w:pPr>
        <w:pStyle w:val="Default"/>
        <w:rPr>
          <w:rFonts w:ascii="Tahoma" w:hAnsi="Tahoma" w:cs="Tahoma"/>
        </w:rPr>
      </w:pPr>
    </w:p>
    <w:p w14:paraId="055AA2BE" w14:textId="77777777" w:rsidR="00374570" w:rsidRPr="00E96ED1" w:rsidRDefault="00374570" w:rsidP="00374570">
      <w:pPr>
        <w:pStyle w:val="Default"/>
        <w:rPr>
          <w:rFonts w:ascii="Tahoma" w:hAnsi="Tahoma" w:cs="Tahoma"/>
        </w:rPr>
      </w:pPr>
    </w:p>
    <w:p w14:paraId="012201B3" w14:textId="77777777" w:rsidR="00374570" w:rsidRPr="00E96ED1" w:rsidRDefault="00374570" w:rsidP="00374570">
      <w:pPr>
        <w:pStyle w:val="Default"/>
        <w:rPr>
          <w:rFonts w:ascii="Tahoma" w:hAnsi="Tahoma" w:cs="Tahoma"/>
          <w:b/>
          <w:bCs/>
        </w:rPr>
      </w:pPr>
      <w:r w:rsidRPr="00E96ED1">
        <w:rPr>
          <w:rFonts w:ascii="Tahoma" w:hAnsi="Tahoma" w:cs="Tahoma"/>
          <w:b/>
          <w:bCs/>
        </w:rPr>
        <w:t xml:space="preserve">Contents </w:t>
      </w:r>
    </w:p>
    <w:p w14:paraId="10A7DA78" w14:textId="77777777" w:rsidR="00374570" w:rsidRPr="00E96ED1" w:rsidRDefault="00374570" w:rsidP="00374570">
      <w:pPr>
        <w:pStyle w:val="Default"/>
        <w:rPr>
          <w:rFonts w:ascii="Tahoma" w:hAnsi="Tahoma" w:cs="Tahoma"/>
        </w:rPr>
      </w:pPr>
    </w:p>
    <w:p w14:paraId="1274E124" w14:textId="77777777" w:rsidR="00374570" w:rsidRPr="00E96ED1" w:rsidRDefault="00374570" w:rsidP="00374570">
      <w:pPr>
        <w:pStyle w:val="Default"/>
        <w:numPr>
          <w:ilvl w:val="0"/>
          <w:numId w:val="1"/>
        </w:numPr>
        <w:spacing w:after="55"/>
        <w:rPr>
          <w:rFonts w:ascii="Tahoma" w:hAnsi="Tahoma" w:cs="Tahoma"/>
        </w:rPr>
      </w:pPr>
      <w:r w:rsidRPr="00E96ED1">
        <w:rPr>
          <w:rFonts w:ascii="Tahoma" w:hAnsi="Tahoma" w:cs="Tahoma"/>
        </w:rPr>
        <w:t>Aims</w:t>
      </w:r>
    </w:p>
    <w:p w14:paraId="43C037BB" w14:textId="13211C68" w:rsidR="00373544" w:rsidRPr="00E96ED1" w:rsidRDefault="00373544" w:rsidP="00374570">
      <w:pPr>
        <w:pStyle w:val="Default"/>
        <w:numPr>
          <w:ilvl w:val="0"/>
          <w:numId w:val="1"/>
        </w:numPr>
        <w:spacing w:after="55"/>
        <w:rPr>
          <w:rFonts w:ascii="Tahoma" w:hAnsi="Tahoma" w:cs="Tahoma"/>
        </w:rPr>
      </w:pPr>
      <w:r w:rsidRPr="00E96ED1">
        <w:rPr>
          <w:rFonts w:ascii="Tahoma" w:hAnsi="Tahoma" w:cs="Tahoma"/>
        </w:rPr>
        <w:t>Core values</w:t>
      </w:r>
    </w:p>
    <w:p w14:paraId="58BC885C" w14:textId="65EB56A5" w:rsidR="00373544" w:rsidRPr="00E96ED1" w:rsidRDefault="00373544" w:rsidP="00374570">
      <w:pPr>
        <w:pStyle w:val="Default"/>
        <w:numPr>
          <w:ilvl w:val="0"/>
          <w:numId w:val="1"/>
        </w:numPr>
        <w:spacing w:after="55"/>
        <w:rPr>
          <w:rFonts w:ascii="Tahoma" w:hAnsi="Tahoma" w:cs="Tahoma"/>
        </w:rPr>
      </w:pPr>
      <w:r w:rsidRPr="00E96ED1">
        <w:rPr>
          <w:rFonts w:ascii="Tahoma" w:hAnsi="Tahoma" w:cs="Tahoma"/>
        </w:rPr>
        <w:t>Promoting wellbeing and positive mental health at all times</w:t>
      </w:r>
    </w:p>
    <w:p w14:paraId="0B1B81D3" w14:textId="6886138E" w:rsidR="00373544" w:rsidRPr="00E96ED1" w:rsidRDefault="00373544" w:rsidP="00374570">
      <w:pPr>
        <w:pStyle w:val="Default"/>
        <w:numPr>
          <w:ilvl w:val="0"/>
          <w:numId w:val="1"/>
        </w:numPr>
        <w:spacing w:after="55"/>
        <w:rPr>
          <w:rFonts w:ascii="Tahoma" w:hAnsi="Tahoma" w:cs="Tahoma"/>
        </w:rPr>
      </w:pPr>
      <w:r w:rsidRPr="00E96ED1">
        <w:rPr>
          <w:rFonts w:ascii="Tahoma" w:hAnsi="Tahoma" w:cs="Tahoma"/>
        </w:rPr>
        <w:t>Managing specific wellbeing and mental health issues</w:t>
      </w:r>
    </w:p>
    <w:p w14:paraId="25CC468E" w14:textId="730A1CC2" w:rsidR="00373544" w:rsidRPr="00E96ED1" w:rsidRDefault="00373544" w:rsidP="00374570">
      <w:pPr>
        <w:pStyle w:val="Default"/>
        <w:numPr>
          <w:ilvl w:val="0"/>
          <w:numId w:val="1"/>
        </w:numPr>
        <w:spacing w:after="55"/>
        <w:rPr>
          <w:rFonts w:ascii="Tahoma" w:hAnsi="Tahoma" w:cs="Tahoma"/>
        </w:rPr>
      </w:pPr>
      <w:r w:rsidRPr="00E96ED1">
        <w:rPr>
          <w:rFonts w:ascii="Tahoma" w:hAnsi="Tahoma" w:cs="Tahoma"/>
        </w:rPr>
        <w:t>Monitoring arrangements</w:t>
      </w:r>
    </w:p>
    <w:p w14:paraId="617EA71F" w14:textId="34C5FC7B" w:rsidR="00373544" w:rsidRPr="00E96ED1" w:rsidRDefault="00373544" w:rsidP="00374570">
      <w:pPr>
        <w:pStyle w:val="Default"/>
        <w:numPr>
          <w:ilvl w:val="0"/>
          <w:numId w:val="1"/>
        </w:numPr>
        <w:spacing w:after="55"/>
        <w:rPr>
          <w:rFonts w:ascii="Tahoma" w:hAnsi="Tahoma" w:cs="Tahoma"/>
        </w:rPr>
      </w:pPr>
      <w:r w:rsidRPr="00E96ED1">
        <w:rPr>
          <w:rFonts w:ascii="Tahoma" w:hAnsi="Tahoma" w:cs="Tahoma"/>
        </w:rPr>
        <w:t>Links to other policies</w:t>
      </w:r>
    </w:p>
    <w:p w14:paraId="23344DE9" w14:textId="77777777" w:rsidR="00374570" w:rsidRPr="00E96ED1" w:rsidRDefault="00374570" w:rsidP="00374570">
      <w:pPr>
        <w:autoSpaceDE w:val="0"/>
        <w:autoSpaceDN w:val="0"/>
        <w:adjustRightInd w:val="0"/>
        <w:spacing w:after="0" w:line="240" w:lineRule="auto"/>
        <w:ind w:left="360"/>
        <w:rPr>
          <w:rFonts w:ascii="Calibri,Bold" w:hAnsi="Calibri,Bold" w:cs="Calibri,Bold"/>
          <w:b/>
          <w:bCs/>
          <w:sz w:val="24"/>
          <w:szCs w:val="24"/>
        </w:rPr>
      </w:pPr>
    </w:p>
    <w:p w14:paraId="289DA7E8" w14:textId="77777777" w:rsidR="00374570" w:rsidRPr="00E96ED1" w:rsidRDefault="00374570" w:rsidP="00374570">
      <w:pPr>
        <w:pStyle w:val="ListParagraph"/>
        <w:numPr>
          <w:ilvl w:val="0"/>
          <w:numId w:val="2"/>
        </w:numPr>
        <w:autoSpaceDE w:val="0"/>
        <w:autoSpaceDN w:val="0"/>
        <w:adjustRightInd w:val="0"/>
        <w:spacing w:after="0" w:line="240" w:lineRule="auto"/>
        <w:rPr>
          <w:rFonts w:ascii="Tahoma" w:hAnsi="Tahoma" w:cs="Tahoma"/>
          <w:b/>
          <w:bCs/>
          <w:sz w:val="24"/>
          <w:szCs w:val="24"/>
        </w:rPr>
      </w:pPr>
      <w:r w:rsidRPr="00E96ED1">
        <w:rPr>
          <w:rFonts w:ascii="Tahoma" w:hAnsi="Tahoma" w:cs="Tahoma"/>
          <w:b/>
          <w:bCs/>
          <w:sz w:val="24"/>
          <w:szCs w:val="24"/>
        </w:rPr>
        <w:t>AIMS</w:t>
      </w:r>
    </w:p>
    <w:p w14:paraId="433F34F7" w14:textId="77777777" w:rsidR="00374570" w:rsidRPr="00E96ED1" w:rsidRDefault="00374570" w:rsidP="00374570">
      <w:pPr>
        <w:pStyle w:val="4Bulletedcopyblue"/>
        <w:ind w:left="340"/>
        <w:rPr>
          <w:rFonts w:ascii="Tahoma" w:hAnsi="Tahoma" w:cs="Tahoma"/>
          <w:sz w:val="24"/>
          <w:szCs w:val="24"/>
        </w:rPr>
      </w:pPr>
    </w:p>
    <w:p w14:paraId="6ADFBEB8" w14:textId="77777777" w:rsidR="00374570" w:rsidRPr="00E96ED1" w:rsidRDefault="00374570" w:rsidP="00374570">
      <w:pPr>
        <w:pStyle w:val="4Bulletedcopyblue"/>
        <w:ind w:left="340"/>
        <w:rPr>
          <w:rFonts w:ascii="Tahoma" w:hAnsi="Tahoma" w:cs="Tahoma"/>
          <w:sz w:val="24"/>
          <w:szCs w:val="24"/>
        </w:rPr>
      </w:pPr>
      <w:r w:rsidRPr="00E96ED1">
        <w:rPr>
          <w:rFonts w:ascii="Tahoma" w:hAnsi="Tahoma" w:cs="Tahoma"/>
          <w:sz w:val="24"/>
          <w:szCs w:val="24"/>
        </w:rPr>
        <w:t>This policy aims to:</w:t>
      </w:r>
    </w:p>
    <w:p w14:paraId="24A494A1" w14:textId="77777777" w:rsidR="00374570" w:rsidRPr="00E96ED1" w:rsidRDefault="00374570" w:rsidP="00374570">
      <w:pPr>
        <w:pStyle w:val="4Bulletedcopyblue"/>
        <w:ind w:left="340"/>
        <w:rPr>
          <w:rFonts w:ascii="Tahoma" w:hAnsi="Tahoma" w:cs="Tahoma"/>
          <w:sz w:val="24"/>
          <w:szCs w:val="24"/>
        </w:rPr>
      </w:pPr>
    </w:p>
    <w:p w14:paraId="2A881A41" w14:textId="77777777" w:rsidR="00373544" w:rsidRPr="00E96ED1" w:rsidRDefault="00373544" w:rsidP="00374570">
      <w:pPr>
        <w:pStyle w:val="4Bulletedcopyblue"/>
        <w:ind w:left="340"/>
        <w:rPr>
          <w:rFonts w:ascii="Tahoma" w:hAnsi="Tahoma" w:cs="Tahoma"/>
          <w:sz w:val="24"/>
          <w:szCs w:val="24"/>
        </w:rPr>
      </w:pPr>
      <w:r w:rsidRPr="00E96ED1">
        <w:rPr>
          <w:rFonts w:ascii="Tahoma" w:hAnsi="Tahoma" w:cs="Tahoma"/>
          <w:sz w:val="24"/>
          <w:szCs w:val="24"/>
        </w:rPr>
        <w:t xml:space="preserve">This policy aims to: </w:t>
      </w:r>
    </w:p>
    <w:p w14:paraId="12417F06" w14:textId="319888CE" w:rsidR="00373544" w:rsidRPr="00E96ED1" w:rsidRDefault="00373544" w:rsidP="00373544">
      <w:pPr>
        <w:pStyle w:val="4Bulletedcopyblue"/>
        <w:numPr>
          <w:ilvl w:val="0"/>
          <w:numId w:val="22"/>
        </w:numPr>
        <w:rPr>
          <w:rFonts w:ascii="Tahoma" w:hAnsi="Tahoma" w:cs="Tahoma"/>
          <w:sz w:val="24"/>
          <w:szCs w:val="24"/>
        </w:rPr>
      </w:pPr>
      <w:r w:rsidRPr="00E96ED1">
        <w:rPr>
          <w:rFonts w:ascii="Tahoma" w:hAnsi="Tahoma" w:cs="Tahoma"/>
          <w:sz w:val="24"/>
          <w:szCs w:val="24"/>
        </w:rPr>
        <w:t xml:space="preserve">Support the wellbeing of all staff to avoid negative impacts on their mental and physical health. </w:t>
      </w:r>
    </w:p>
    <w:p w14:paraId="65D10122" w14:textId="43C50CE5" w:rsidR="00373544" w:rsidRPr="00E96ED1" w:rsidRDefault="00373544" w:rsidP="00373544">
      <w:pPr>
        <w:pStyle w:val="4Bulletedcopyblue"/>
        <w:numPr>
          <w:ilvl w:val="0"/>
          <w:numId w:val="22"/>
        </w:numPr>
        <w:rPr>
          <w:rFonts w:ascii="Tahoma" w:hAnsi="Tahoma" w:cs="Tahoma"/>
          <w:sz w:val="24"/>
          <w:szCs w:val="24"/>
        </w:rPr>
      </w:pPr>
      <w:r w:rsidRPr="00E96ED1">
        <w:rPr>
          <w:rFonts w:ascii="Tahoma" w:hAnsi="Tahoma" w:cs="Tahoma"/>
          <w:sz w:val="24"/>
          <w:szCs w:val="24"/>
        </w:rPr>
        <w:t xml:space="preserve">Provide a supportive work environment for all staff. </w:t>
      </w:r>
    </w:p>
    <w:p w14:paraId="189559E4" w14:textId="798C80A9" w:rsidR="00373544" w:rsidRPr="00E96ED1" w:rsidRDefault="00373544" w:rsidP="00373544">
      <w:pPr>
        <w:pStyle w:val="4Bulletedcopyblue"/>
        <w:numPr>
          <w:ilvl w:val="0"/>
          <w:numId w:val="22"/>
        </w:numPr>
        <w:rPr>
          <w:rFonts w:ascii="Tahoma" w:hAnsi="Tahoma" w:cs="Tahoma"/>
          <w:sz w:val="24"/>
          <w:szCs w:val="24"/>
        </w:rPr>
      </w:pPr>
      <w:r w:rsidRPr="00E96ED1">
        <w:rPr>
          <w:rFonts w:ascii="Tahoma" w:hAnsi="Tahoma" w:cs="Tahoma"/>
          <w:sz w:val="24"/>
          <w:szCs w:val="24"/>
        </w:rPr>
        <w:t xml:space="preserve">Acknowledge the personal and professional needs of staff, and how these change over time. </w:t>
      </w:r>
    </w:p>
    <w:p w14:paraId="661F539C" w14:textId="1E30BA93" w:rsidR="00373544" w:rsidRPr="00E96ED1" w:rsidRDefault="00373544" w:rsidP="00373544">
      <w:pPr>
        <w:pStyle w:val="4Bulletedcopyblue"/>
        <w:numPr>
          <w:ilvl w:val="0"/>
          <w:numId w:val="22"/>
        </w:numPr>
        <w:rPr>
          <w:rFonts w:ascii="Tahoma" w:hAnsi="Tahoma" w:cs="Tahoma"/>
          <w:sz w:val="24"/>
          <w:szCs w:val="24"/>
        </w:rPr>
      </w:pPr>
      <w:r w:rsidRPr="00E96ED1">
        <w:rPr>
          <w:rFonts w:ascii="Tahoma" w:hAnsi="Tahoma" w:cs="Tahoma"/>
          <w:sz w:val="24"/>
          <w:szCs w:val="24"/>
        </w:rPr>
        <w:t xml:space="preserve">Allow staff to balance their working lives with their personal needs and responsibilities. </w:t>
      </w:r>
    </w:p>
    <w:p w14:paraId="34F447C4" w14:textId="77777777" w:rsidR="00CF556F" w:rsidRPr="00CF556F" w:rsidRDefault="00373544" w:rsidP="00373544">
      <w:pPr>
        <w:pStyle w:val="4Bulletedcopyblue"/>
        <w:numPr>
          <w:ilvl w:val="0"/>
          <w:numId w:val="22"/>
        </w:numPr>
        <w:rPr>
          <w:rFonts w:ascii="Tahoma" w:hAnsi="Tahoma" w:cs="Tahoma"/>
          <w:sz w:val="32"/>
          <w:szCs w:val="32"/>
        </w:rPr>
      </w:pPr>
      <w:r w:rsidRPr="00E96ED1">
        <w:rPr>
          <w:rFonts w:ascii="Tahoma" w:hAnsi="Tahoma" w:cs="Tahoma"/>
          <w:sz w:val="24"/>
          <w:szCs w:val="24"/>
        </w:rPr>
        <w:t xml:space="preserve">Help staff with any specific wellbeing issues they experience </w:t>
      </w:r>
    </w:p>
    <w:p w14:paraId="34F2954A" w14:textId="0D05DCCC" w:rsidR="00373544" w:rsidRPr="00E96ED1" w:rsidRDefault="00373544" w:rsidP="00373544">
      <w:pPr>
        <w:pStyle w:val="4Bulletedcopyblue"/>
        <w:numPr>
          <w:ilvl w:val="0"/>
          <w:numId w:val="22"/>
        </w:numPr>
        <w:rPr>
          <w:rFonts w:ascii="Tahoma" w:hAnsi="Tahoma" w:cs="Tahoma"/>
          <w:sz w:val="32"/>
          <w:szCs w:val="32"/>
        </w:rPr>
      </w:pPr>
      <w:r w:rsidRPr="00E96ED1">
        <w:rPr>
          <w:rFonts w:ascii="Tahoma" w:hAnsi="Tahoma" w:cs="Tahoma"/>
          <w:sz w:val="24"/>
          <w:szCs w:val="24"/>
        </w:rPr>
        <w:t>Ensure that staff understand their role and responsibility in working towards the above aims.</w:t>
      </w:r>
    </w:p>
    <w:p w14:paraId="6FF4CBBA" w14:textId="77777777" w:rsidR="00374570" w:rsidRDefault="00374570" w:rsidP="00BD707F">
      <w:pPr>
        <w:autoSpaceDE w:val="0"/>
        <w:autoSpaceDN w:val="0"/>
        <w:adjustRightInd w:val="0"/>
        <w:spacing w:after="0" w:line="240" w:lineRule="auto"/>
        <w:rPr>
          <w:rFonts w:ascii="Tahoma" w:hAnsi="Tahoma" w:cs="Tahoma"/>
          <w:sz w:val="24"/>
          <w:szCs w:val="24"/>
          <w14:ligatures w14:val="standardContextual"/>
        </w:rPr>
      </w:pPr>
    </w:p>
    <w:p w14:paraId="1CBA8B83" w14:textId="77777777" w:rsidR="00374570" w:rsidRDefault="00374570" w:rsidP="00BD707F">
      <w:pPr>
        <w:autoSpaceDE w:val="0"/>
        <w:autoSpaceDN w:val="0"/>
        <w:adjustRightInd w:val="0"/>
        <w:spacing w:after="0" w:line="240" w:lineRule="auto"/>
        <w:rPr>
          <w:rFonts w:ascii="Tahoma" w:hAnsi="Tahoma" w:cs="Tahoma"/>
          <w:sz w:val="24"/>
          <w:szCs w:val="24"/>
          <w14:ligatures w14:val="standardContextual"/>
        </w:rPr>
      </w:pPr>
    </w:p>
    <w:p w14:paraId="75A728AA" w14:textId="77777777" w:rsidR="000D309B" w:rsidRPr="00EC6675" w:rsidRDefault="000D309B" w:rsidP="000D309B">
      <w:pPr>
        <w:pStyle w:val="ListParagraph"/>
        <w:numPr>
          <w:ilvl w:val="0"/>
          <w:numId w:val="2"/>
        </w:numPr>
        <w:autoSpaceDE w:val="0"/>
        <w:autoSpaceDN w:val="0"/>
        <w:adjustRightInd w:val="0"/>
        <w:spacing w:after="0" w:line="240" w:lineRule="auto"/>
        <w:rPr>
          <w:rFonts w:ascii="Tahoma" w:hAnsi="Tahoma" w:cs="Tahoma"/>
          <w:b/>
          <w:bCs/>
          <w:sz w:val="28"/>
          <w:szCs w:val="28"/>
        </w:rPr>
      </w:pPr>
      <w:r w:rsidRPr="00EC6675">
        <w:rPr>
          <w:rFonts w:ascii="Tahoma" w:hAnsi="Tahoma" w:cs="Tahoma"/>
          <w:b/>
          <w:bCs/>
          <w:sz w:val="28"/>
          <w:szCs w:val="28"/>
        </w:rPr>
        <w:t>INTRODUCTION: CORE VALUES</w:t>
      </w:r>
    </w:p>
    <w:p w14:paraId="28CFF6F3" w14:textId="77777777" w:rsidR="000D309B" w:rsidRPr="0001283C" w:rsidRDefault="000D309B" w:rsidP="000D309B">
      <w:pPr>
        <w:autoSpaceDE w:val="0"/>
        <w:autoSpaceDN w:val="0"/>
        <w:adjustRightInd w:val="0"/>
        <w:spacing w:after="0" w:line="240" w:lineRule="auto"/>
        <w:ind w:left="360"/>
        <w:rPr>
          <w:rFonts w:ascii="Tahoma" w:hAnsi="Tahoma" w:cs="Tahoma"/>
          <w:b/>
          <w:bCs/>
          <w:sz w:val="32"/>
          <w:szCs w:val="32"/>
        </w:rPr>
      </w:pPr>
    </w:p>
    <w:p w14:paraId="4D417F0D" w14:textId="184A7DD7" w:rsidR="000D309B" w:rsidRPr="00EF5862" w:rsidRDefault="000D309B" w:rsidP="000D309B">
      <w:pPr>
        <w:pStyle w:val="1bodycopy10pt"/>
        <w:rPr>
          <w:rFonts w:ascii="Tahoma" w:hAnsi="Tahoma" w:cs="Tahoma"/>
          <w:sz w:val="24"/>
        </w:rPr>
      </w:pPr>
      <w:r w:rsidRPr="00EF5862">
        <w:rPr>
          <w:rFonts w:ascii="Tahoma" w:hAnsi="Tahoma" w:cs="Tahoma"/>
          <w:sz w:val="24"/>
        </w:rPr>
        <w:t xml:space="preserve">Our core values are </w:t>
      </w:r>
      <w:r w:rsidRPr="00EF5862">
        <w:rPr>
          <w:rFonts w:ascii="Tahoma" w:hAnsi="Tahoma" w:cs="Tahoma"/>
          <w:b/>
          <w:bCs/>
          <w:sz w:val="24"/>
        </w:rPr>
        <w:t>respect</w:t>
      </w:r>
      <w:r w:rsidRPr="00EF5862">
        <w:rPr>
          <w:rFonts w:ascii="Tahoma" w:hAnsi="Tahoma" w:cs="Tahoma"/>
          <w:sz w:val="24"/>
        </w:rPr>
        <w:t xml:space="preserve">, </w:t>
      </w:r>
      <w:r w:rsidRPr="00EF5862">
        <w:rPr>
          <w:rFonts w:ascii="Tahoma" w:hAnsi="Tahoma" w:cs="Tahoma"/>
          <w:b/>
          <w:bCs/>
          <w:sz w:val="24"/>
        </w:rPr>
        <w:t>responsibility</w:t>
      </w:r>
      <w:r>
        <w:rPr>
          <w:rFonts w:ascii="Tahoma" w:hAnsi="Tahoma" w:cs="Tahoma"/>
          <w:b/>
          <w:bCs/>
          <w:sz w:val="24"/>
        </w:rPr>
        <w:t>,</w:t>
      </w:r>
      <w:r w:rsidRPr="00EF5862">
        <w:rPr>
          <w:rFonts w:ascii="Tahoma" w:hAnsi="Tahoma" w:cs="Tahoma"/>
          <w:sz w:val="24"/>
        </w:rPr>
        <w:t xml:space="preserve"> and </w:t>
      </w:r>
      <w:r w:rsidRPr="00EF5862">
        <w:rPr>
          <w:rFonts w:ascii="Tahoma" w:hAnsi="Tahoma" w:cs="Tahoma"/>
          <w:b/>
          <w:bCs/>
          <w:sz w:val="24"/>
        </w:rPr>
        <w:t>resilience</w:t>
      </w:r>
      <w:r w:rsidRPr="00EF5862">
        <w:rPr>
          <w:rFonts w:ascii="Tahoma" w:hAnsi="Tahoma" w:cs="Tahoma"/>
          <w:sz w:val="24"/>
        </w:rPr>
        <w:t>.</w:t>
      </w:r>
    </w:p>
    <w:p w14:paraId="64B3E718" w14:textId="77777777" w:rsidR="000D309B" w:rsidRDefault="000D309B" w:rsidP="000D309B">
      <w:pPr>
        <w:pStyle w:val="1bodycopy10pt"/>
        <w:rPr>
          <w:rFonts w:ascii="Tahoma" w:hAnsi="Tahoma" w:cs="Tahoma"/>
          <w:sz w:val="24"/>
        </w:rPr>
      </w:pPr>
      <w:r w:rsidRPr="00EF5862">
        <w:rPr>
          <w:rFonts w:ascii="Tahoma" w:hAnsi="Tahoma" w:cs="Tahoma"/>
          <w:sz w:val="24"/>
        </w:rPr>
        <w:t xml:space="preserve">We expect everyone in </w:t>
      </w:r>
      <w:r>
        <w:rPr>
          <w:rFonts w:ascii="Tahoma" w:hAnsi="Tahoma" w:cs="Tahoma"/>
          <w:sz w:val="24"/>
        </w:rPr>
        <w:t>our</w:t>
      </w:r>
      <w:r w:rsidRPr="00EF5862">
        <w:rPr>
          <w:rFonts w:ascii="Tahoma" w:hAnsi="Tahoma" w:cs="Tahoma"/>
          <w:sz w:val="24"/>
        </w:rPr>
        <w:t xml:space="preserve"> school</w:t>
      </w:r>
      <w:r>
        <w:rPr>
          <w:rFonts w:ascii="Tahoma" w:hAnsi="Tahoma" w:cs="Tahoma"/>
          <w:sz w:val="24"/>
        </w:rPr>
        <w:t xml:space="preserve"> </w:t>
      </w:r>
      <w:r w:rsidRPr="00EF5862">
        <w:rPr>
          <w:rFonts w:ascii="Tahoma" w:hAnsi="Tahoma" w:cs="Tahoma"/>
          <w:sz w:val="24"/>
        </w:rPr>
        <w:t>to embrace these core values</w:t>
      </w:r>
      <w:r>
        <w:rPr>
          <w:rFonts w:ascii="Tahoma" w:hAnsi="Tahoma" w:cs="Tahoma"/>
          <w:sz w:val="24"/>
        </w:rPr>
        <w:t xml:space="preserve"> and demonstrate them in their day-to-day work</w:t>
      </w:r>
      <w:r w:rsidRPr="00EF5862">
        <w:rPr>
          <w:rFonts w:ascii="Tahoma" w:hAnsi="Tahoma" w:cs="Tahoma"/>
          <w:sz w:val="24"/>
        </w:rPr>
        <w:t xml:space="preserve"> to support teaching and learning. </w:t>
      </w:r>
    </w:p>
    <w:p w14:paraId="44B25E7C" w14:textId="00ADCE26" w:rsidR="00126C5E" w:rsidRDefault="00126C5E" w:rsidP="000D309B">
      <w:pPr>
        <w:pStyle w:val="1bodycopy10pt"/>
        <w:rPr>
          <w:rFonts w:ascii="Tahoma" w:hAnsi="Tahoma" w:cs="Tahoma"/>
          <w:sz w:val="24"/>
        </w:rPr>
      </w:pPr>
      <w:r w:rsidRPr="002C32C4">
        <w:rPr>
          <w:rFonts w:ascii="Tahoma" w:hAnsi="Tahoma" w:cs="Tahoma"/>
          <w:sz w:val="24"/>
        </w:rPr>
        <w:t>We place a high value on the wellbeing of all employees and as such endeavor to align our policies and procedures to this value.</w:t>
      </w:r>
    </w:p>
    <w:p w14:paraId="2AA30347" w14:textId="77777777" w:rsidR="00E96ED1" w:rsidRDefault="00E96ED1" w:rsidP="000D309B">
      <w:pPr>
        <w:pStyle w:val="1bodycopy10pt"/>
        <w:rPr>
          <w:rFonts w:ascii="Tahoma" w:hAnsi="Tahoma" w:cs="Tahoma"/>
          <w:sz w:val="24"/>
        </w:rPr>
      </w:pPr>
    </w:p>
    <w:p w14:paraId="7E30D660" w14:textId="23F2250F" w:rsidR="00E96ED1" w:rsidRPr="00E96ED1" w:rsidRDefault="00E96ED1" w:rsidP="000D309B">
      <w:pPr>
        <w:pStyle w:val="1bodycopy10pt"/>
        <w:rPr>
          <w:rFonts w:ascii="Tahoma" w:hAnsi="Tahoma" w:cs="Tahoma"/>
          <w:i/>
          <w:iCs/>
          <w:sz w:val="28"/>
          <w:szCs w:val="28"/>
        </w:rPr>
      </w:pPr>
      <w:r w:rsidRPr="00AF284D">
        <w:rPr>
          <w:rFonts w:ascii="Tahoma" w:hAnsi="Tahoma" w:cs="Tahoma"/>
          <w:i/>
          <w:iCs/>
          <w:sz w:val="24"/>
          <w:szCs w:val="28"/>
        </w:rPr>
        <w:t>‘Mental Health is defined as a state of well-being in which every individual recognises his or her own potential, can cope with the normal stress of life, can work productively and fruitfully, and is able to make a contribution to his or her own community’ (World Health Organisation; WHO 2014)</w:t>
      </w:r>
    </w:p>
    <w:p w14:paraId="7D6E5149" w14:textId="77777777" w:rsidR="000D309B" w:rsidRPr="00EC6675" w:rsidRDefault="000D309B" w:rsidP="00BD707F">
      <w:pPr>
        <w:autoSpaceDE w:val="0"/>
        <w:autoSpaceDN w:val="0"/>
        <w:adjustRightInd w:val="0"/>
        <w:spacing w:after="0" w:line="240" w:lineRule="auto"/>
        <w:rPr>
          <w:rFonts w:ascii="Tahoma" w:hAnsi="Tahoma" w:cs="Tahoma"/>
          <w:sz w:val="28"/>
          <w:szCs w:val="28"/>
          <w14:ligatures w14:val="standardContextual"/>
        </w:rPr>
      </w:pPr>
    </w:p>
    <w:p w14:paraId="0E1C0C16" w14:textId="77D09472" w:rsidR="002A676F" w:rsidRPr="00EC6675" w:rsidRDefault="00AF039E" w:rsidP="002A676F">
      <w:pPr>
        <w:pStyle w:val="ListParagraph"/>
        <w:numPr>
          <w:ilvl w:val="0"/>
          <w:numId w:val="2"/>
        </w:numPr>
        <w:autoSpaceDE w:val="0"/>
        <w:autoSpaceDN w:val="0"/>
        <w:adjustRightInd w:val="0"/>
        <w:spacing w:after="0" w:line="240" w:lineRule="auto"/>
        <w:rPr>
          <w:rFonts w:ascii="Tahoma" w:hAnsi="Tahoma" w:cs="Tahoma"/>
          <w:b/>
          <w:bCs/>
          <w:sz w:val="28"/>
          <w:szCs w:val="28"/>
          <w14:ligatures w14:val="standardContextual"/>
        </w:rPr>
      </w:pPr>
      <w:r>
        <w:rPr>
          <w:rFonts w:ascii="Tahoma" w:hAnsi="Tahoma" w:cs="Tahoma"/>
          <w:b/>
          <w:bCs/>
          <w:sz w:val="28"/>
          <w:szCs w:val="28"/>
          <w14:ligatures w14:val="standardContextual"/>
        </w:rPr>
        <w:t xml:space="preserve">Promoting wellbeing and positive mental health at all times </w:t>
      </w:r>
    </w:p>
    <w:p w14:paraId="10BA2947" w14:textId="77777777" w:rsidR="002A676F" w:rsidRPr="00E96ED1" w:rsidRDefault="002A676F" w:rsidP="00BD707F">
      <w:pPr>
        <w:autoSpaceDE w:val="0"/>
        <w:autoSpaceDN w:val="0"/>
        <w:adjustRightInd w:val="0"/>
        <w:spacing w:after="0" w:line="240" w:lineRule="auto"/>
        <w:rPr>
          <w:rFonts w:ascii="Tahoma" w:hAnsi="Tahoma" w:cs="Tahoma"/>
          <w:sz w:val="28"/>
          <w:szCs w:val="28"/>
          <w14:ligatures w14:val="standardContextual"/>
        </w:rPr>
      </w:pPr>
    </w:p>
    <w:p w14:paraId="347508A9" w14:textId="4D346E99" w:rsidR="00E96ED1" w:rsidRPr="00AF284D" w:rsidRDefault="00E96ED1" w:rsidP="00BD707F">
      <w:pPr>
        <w:autoSpaceDE w:val="0"/>
        <w:autoSpaceDN w:val="0"/>
        <w:adjustRightInd w:val="0"/>
        <w:spacing w:after="0" w:line="240" w:lineRule="auto"/>
        <w:rPr>
          <w:rFonts w:ascii="Tahoma" w:hAnsi="Tahoma" w:cs="Tahoma"/>
          <w:sz w:val="24"/>
          <w:szCs w:val="24"/>
        </w:rPr>
      </w:pPr>
      <w:r w:rsidRPr="00AF284D">
        <w:rPr>
          <w:rFonts w:ascii="Tahoma" w:hAnsi="Tahoma" w:cs="Tahoma"/>
          <w:sz w:val="24"/>
          <w:szCs w:val="24"/>
        </w:rPr>
        <w:t xml:space="preserve">At JSTC, we are committed to promoting wellbeing and positive mental health for all employees. We aim to recognise and to respond to mental ill health. By implementing practical, relevant and effective mental health support we can promote an emotionally and physically safe environment for staff affected both directly and indirectly by mental ill health, thereby ensuring that staff are happy to work at JSTC and can fulfil their professional roles for the benefit of our students. </w:t>
      </w:r>
    </w:p>
    <w:p w14:paraId="30427DEB" w14:textId="77777777" w:rsidR="00E96ED1" w:rsidRPr="00AF284D" w:rsidRDefault="00E96ED1" w:rsidP="00BD707F">
      <w:pPr>
        <w:autoSpaceDE w:val="0"/>
        <w:autoSpaceDN w:val="0"/>
        <w:adjustRightInd w:val="0"/>
        <w:spacing w:after="0" w:line="240" w:lineRule="auto"/>
        <w:rPr>
          <w:rFonts w:ascii="Tahoma" w:hAnsi="Tahoma" w:cs="Tahoma"/>
          <w:sz w:val="24"/>
          <w:szCs w:val="24"/>
        </w:rPr>
      </w:pPr>
    </w:p>
    <w:p w14:paraId="25614ED1" w14:textId="77777777" w:rsidR="00D95F38" w:rsidRPr="00AF284D" w:rsidRDefault="00D95F38" w:rsidP="00BD707F">
      <w:pPr>
        <w:autoSpaceDE w:val="0"/>
        <w:autoSpaceDN w:val="0"/>
        <w:adjustRightInd w:val="0"/>
        <w:spacing w:after="0" w:line="240" w:lineRule="auto"/>
        <w:rPr>
          <w:rFonts w:ascii="Tahoma" w:hAnsi="Tahoma" w:cs="Tahoma"/>
          <w:sz w:val="24"/>
          <w:szCs w:val="24"/>
        </w:rPr>
      </w:pPr>
      <w:r w:rsidRPr="00AF284D">
        <w:rPr>
          <w:rFonts w:ascii="Tahoma" w:hAnsi="Tahoma" w:cs="Tahoma"/>
          <w:sz w:val="24"/>
          <w:szCs w:val="24"/>
        </w:rPr>
        <w:t>We ensure that we are fulfilling our statutory duty of care to our employees,</w:t>
      </w:r>
    </w:p>
    <w:p w14:paraId="65E843AC" w14:textId="77777777" w:rsidR="00D95F38" w:rsidRPr="00AF284D" w:rsidRDefault="00D95F38" w:rsidP="00BD707F">
      <w:pPr>
        <w:autoSpaceDE w:val="0"/>
        <w:autoSpaceDN w:val="0"/>
        <w:adjustRightInd w:val="0"/>
        <w:spacing w:after="0" w:line="240" w:lineRule="auto"/>
        <w:rPr>
          <w:rFonts w:ascii="Tahoma" w:hAnsi="Tahoma" w:cs="Tahoma"/>
          <w:sz w:val="24"/>
          <w:szCs w:val="24"/>
        </w:rPr>
      </w:pPr>
    </w:p>
    <w:p w14:paraId="31979014" w14:textId="79AC29F7" w:rsidR="00D95F38" w:rsidRPr="00AF284D" w:rsidRDefault="00D95F38" w:rsidP="00BD707F">
      <w:pPr>
        <w:autoSpaceDE w:val="0"/>
        <w:autoSpaceDN w:val="0"/>
        <w:adjustRightInd w:val="0"/>
        <w:spacing w:after="0" w:line="240" w:lineRule="auto"/>
        <w:rPr>
          <w:rFonts w:ascii="Tahoma" w:hAnsi="Tahoma" w:cs="Tahoma"/>
          <w:sz w:val="28"/>
          <w:szCs w:val="28"/>
        </w:rPr>
      </w:pPr>
      <w:r w:rsidRPr="00AF284D">
        <w:rPr>
          <w:rFonts w:ascii="Tahoma" w:hAnsi="Tahoma" w:cs="Tahoma"/>
          <w:color w:val="1E1E1E"/>
          <w:sz w:val="24"/>
          <w:szCs w:val="24"/>
          <w:shd w:val="clear" w:color="auto" w:fill="FFFFFF"/>
        </w:rPr>
        <w:t>‘It shall be the duty of every employer to ensure, so far as is reasonably practicable, the health, safety and welfare at work of all his employees.’</w:t>
      </w:r>
    </w:p>
    <w:p w14:paraId="3C9A4E79" w14:textId="0A73E3D1" w:rsidR="00D95F38" w:rsidRDefault="00D95F38" w:rsidP="00BD707F">
      <w:pPr>
        <w:autoSpaceDE w:val="0"/>
        <w:autoSpaceDN w:val="0"/>
        <w:adjustRightInd w:val="0"/>
        <w:spacing w:after="0" w:line="240" w:lineRule="auto"/>
        <w:rPr>
          <w:rFonts w:ascii="Arial" w:hAnsi="Arial" w:cs="Arial"/>
          <w:sz w:val="24"/>
          <w:szCs w:val="24"/>
        </w:rPr>
      </w:pPr>
      <w:hyperlink r:id="rId11" w:history="1">
        <w:r w:rsidRPr="00AF284D">
          <w:rPr>
            <w:rFonts w:ascii="Arial" w:hAnsi="Arial" w:cs="Arial"/>
            <w:color w:val="0000FF"/>
            <w:sz w:val="24"/>
            <w:szCs w:val="24"/>
            <w:u w:val="single"/>
          </w:rPr>
          <w:t>Health and Safety at Work etc. Act 1974 (legislation.gov.uk)</w:t>
        </w:r>
      </w:hyperlink>
    </w:p>
    <w:p w14:paraId="168BEC83" w14:textId="77777777" w:rsidR="000C6F2D" w:rsidRDefault="000C6F2D" w:rsidP="00BD707F">
      <w:pPr>
        <w:autoSpaceDE w:val="0"/>
        <w:autoSpaceDN w:val="0"/>
        <w:adjustRightInd w:val="0"/>
        <w:spacing w:after="0" w:line="240" w:lineRule="auto"/>
        <w:rPr>
          <w:rFonts w:ascii="Arial" w:hAnsi="Arial" w:cs="Arial"/>
          <w:sz w:val="24"/>
          <w:szCs w:val="24"/>
        </w:rPr>
      </w:pPr>
    </w:p>
    <w:p w14:paraId="11A9033A" w14:textId="2E3AD728" w:rsidR="002A676F" w:rsidRDefault="00E96ED1" w:rsidP="00BD707F">
      <w:pPr>
        <w:autoSpaceDE w:val="0"/>
        <w:autoSpaceDN w:val="0"/>
        <w:adjustRightInd w:val="0"/>
        <w:spacing w:after="0" w:line="240" w:lineRule="auto"/>
      </w:pPr>
      <w:r w:rsidRPr="00E96ED1">
        <w:rPr>
          <w:rFonts w:ascii="Tahoma" w:hAnsi="Tahoma" w:cs="Tahoma"/>
          <w:sz w:val="24"/>
          <w:szCs w:val="24"/>
        </w:rPr>
        <w:t xml:space="preserve">We value staff voice as a mechanism for shaping wellbeing culture and will capture this </w:t>
      </w:r>
      <w:r w:rsidRPr="00D23FC2">
        <w:rPr>
          <w:rFonts w:ascii="Tahoma" w:hAnsi="Tahoma" w:cs="Tahoma"/>
          <w:sz w:val="24"/>
          <w:szCs w:val="24"/>
        </w:rPr>
        <w:t>through surveys</w:t>
      </w:r>
      <w:r w:rsidR="00AF284D" w:rsidRPr="00D23FC2">
        <w:rPr>
          <w:rFonts w:ascii="Tahoma" w:hAnsi="Tahoma" w:cs="Tahoma"/>
          <w:sz w:val="24"/>
          <w:szCs w:val="24"/>
        </w:rPr>
        <w:t>.</w:t>
      </w:r>
      <w:r w:rsidRPr="00E96ED1">
        <w:rPr>
          <w:rFonts w:ascii="Tahoma" w:hAnsi="Tahoma" w:cs="Tahoma"/>
          <w:sz w:val="24"/>
          <w:szCs w:val="24"/>
        </w:rPr>
        <w:t xml:space="preserve"> </w:t>
      </w:r>
      <w:r w:rsidRPr="00AF284D">
        <w:rPr>
          <w:rFonts w:ascii="Tahoma" w:hAnsi="Tahoma" w:cs="Tahoma"/>
          <w:sz w:val="24"/>
          <w:szCs w:val="24"/>
        </w:rPr>
        <w:t>We</w:t>
      </w:r>
      <w:r w:rsidR="00D95F38" w:rsidRPr="00AF284D">
        <w:rPr>
          <w:rFonts w:ascii="Tahoma" w:hAnsi="Tahoma" w:cs="Tahoma"/>
          <w:sz w:val="24"/>
          <w:szCs w:val="24"/>
        </w:rPr>
        <w:t xml:space="preserve"> </w:t>
      </w:r>
      <w:r w:rsidRPr="00AF284D">
        <w:rPr>
          <w:rFonts w:ascii="Tahoma" w:hAnsi="Tahoma" w:cs="Tahoma"/>
          <w:sz w:val="24"/>
          <w:szCs w:val="24"/>
        </w:rPr>
        <w:t>include</w:t>
      </w:r>
      <w:r w:rsidRPr="00E96ED1">
        <w:rPr>
          <w:rFonts w:ascii="Tahoma" w:hAnsi="Tahoma" w:cs="Tahoma"/>
          <w:sz w:val="24"/>
          <w:szCs w:val="24"/>
        </w:rPr>
        <w:t xml:space="preserve"> statements about wellbeing and mental health in our recruitment and induction materials to show that we value and prioritise wellbeing</w:t>
      </w:r>
      <w:r>
        <w:t>.</w:t>
      </w:r>
    </w:p>
    <w:p w14:paraId="097A5BB0" w14:textId="77777777" w:rsidR="00E96ED1" w:rsidRDefault="00E96ED1" w:rsidP="00BD707F">
      <w:pPr>
        <w:autoSpaceDE w:val="0"/>
        <w:autoSpaceDN w:val="0"/>
        <w:adjustRightInd w:val="0"/>
        <w:spacing w:after="0" w:line="240" w:lineRule="auto"/>
        <w:rPr>
          <w:rFonts w:ascii="Tahoma" w:hAnsi="Tahoma" w:cs="Tahoma"/>
          <w:sz w:val="24"/>
          <w:szCs w:val="24"/>
          <w14:ligatures w14:val="standardContextual"/>
        </w:rPr>
      </w:pPr>
    </w:p>
    <w:p w14:paraId="6EB1E193" w14:textId="72799B8E" w:rsidR="00E96ED1" w:rsidRPr="00AF039E" w:rsidRDefault="00B67D34" w:rsidP="00B67D34">
      <w:pPr>
        <w:pStyle w:val="ListParagraph"/>
        <w:numPr>
          <w:ilvl w:val="1"/>
          <w:numId w:val="2"/>
        </w:numPr>
        <w:autoSpaceDE w:val="0"/>
        <w:autoSpaceDN w:val="0"/>
        <w:adjustRightInd w:val="0"/>
        <w:spacing w:after="0" w:line="240" w:lineRule="auto"/>
        <w:rPr>
          <w:rFonts w:ascii="Tahoma" w:hAnsi="Tahoma" w:cs="Tahoma"/>
          <w:b/>
          <w:bCs/>
          <w:sz w:val="28"/>
          <w:szCs w:val="28"/>
          <w14:ligatures w14:val="standardContextual"/>
        </w:rPr>
      </w:pPr>
      <w:r w:rsidRPr="00AF039E">
        <w:rPr>
          <w:rFonts w:ascii="Tahoma" w:hAnsi="Tahoma" w:cs="Tahoma"/>
          <w:b/>
          <w:bCs/>
          <w:sz w:val="28"/>
          <w:szCs w:val="28"/>
          <w14:ligatures w14:val="standardContextual"/>
        </w:rPr>
        <w:t xml:space="preserve">   </w:t>
      </w:r>
      <w:r w:rsidR="00D95F38" w:rsidRPr="00AF039E">
        <w:rPr>
          <w:rFonts w:ascii="Tahoma" w:hAnsi="Tahoma" w:cs="Tahoma"/>
          <w:b/>
          <w:bCs/>
          <w:sz w:val="28"/>
          <w:szCs w:val="28"/>
          <w14:ligatures w14:val="standardContextual"/>
        </w:rPr>
        <w:t>Role</w:t>
      </w:r>
      <w:r w:rsidRPr="00AF039E">
        <w:rPr>
          <w:rFonts w:ascii="Tahoma" w:hAnsi="Tahoma" w:cs="Tahoma"/>
          <w:b/>
          <w:bCs/>
          <w:sz w:val="28"/>
          <w:szCs w:val="28"/>
          <w14:ligatures w14:val="standardContextual"/>
        </w:rPr>
        <w:t xml:space="preserve"> and responsibilities</w:t>
      </w:r>
      <w:r w:rsidR="00D95F38" w:rsidRPr="00AF039E">
        <w:rPr>
          <w:rFonts w:ascii="Tahoma" w:hAnsi="Tahoma" w:cs="Tahoma"/>
          <w:b/>
          <w:bCs/>
          <w:sz w:val="28"/>
          <w:szCs w:val="28"/>
          <w14:ligatures w14:val="standardContextual"/>
        </w:rPr>
        <w:t xml:space="preserve"> of </w:t>
      </w:r>
      <w:r w:rsidR="00005470" w:rsidRPr="00AF039E">
        <w:rPr>
          <w:rFonts w:ascii="Tahoma" w:hAnsi="Tahoma" w:cs="Tahoma"/>
          <w:b/>
          <w:bCs/>
          <w:sz w:val="28"/>
          <w:szCs w:val="28"/>
          <w14:ligatures w14:val="standardContextual"/>
        </w:rPr>
        <w:t xml:space="preserve">all </w:t>
      </w:r>
      <w:r w:rsidR="00D95F38" w:rsidRPr="00AF039E">
        <w:rPr>
          <w:rFonts w:ascii="Tahoma" w:hAnsi="Tahoma" w:cs="Tahoma"/>
          <w:b/>
          <w:bCs/>
          <w:sz w:val="28"/>
          <w:szCs w:val="28"/>
          <w14:ligatures w14:val="standardContextual"/>
        </w:rPr>
        <w:t>staff</w:t>
      </w:r>
    </w:p>
    <w:p w14:paraId="20784096" w14:textId="0AC38CF9" w:rsidR="00D95F38" w:rsidRPr="00D95F38" w:rsidRDefault="00D95F38" w:rsidP="00D95F38">
      <w:pPr>
        <w:autoSpaceDE w:val="0"/>
        <w:autoSpaceDN w:val="0"/>
        <w:adjustRightInd w:val="0"/>
        <w:spacing w:after="0" w:line="240" w:lineRule="auto"/>
        <w:ind w:left="426"/>
        <w:rPr>
          <w:rFonts w:ascii="Tahoma" w:hAnsi="Tahoma" w:cs="Tahoma"/>
          <w:b/>
          <w:bCs/>
          <w:sz w:val="24"/>
          <w:szCs w:val="24"/>
          <w14:ligatures w14:val="standardContextual"/>
        </w:rPr>
      </w:pPr>
    </w:p>
    <w:p w14:paraId="329E552A" w14:textId="60FDD6EE" w:rsidR="00005470" w:rsidRDefault="0046010E" w:rsidP="00BD707F">
      <w:pPr>
        <w:autoSpaceDE w:val="0"/>
        <w:autoSpaceDN w:val="0"/>
        <w:adjustRightInd w:val="0"/>
        <w:spacing w:after="0" w:line="240" w:lineRule="auto"/>
        <w:rPr>
          <w:rFonts w:ascii="Tahoma" w:hAnsi="Tahoma" w:cs="Tahoma"/>
          <w:sz w:val="24"/>
          <w:szCs w:val="24"/>
          <w14:ligatures w14:val="standardContextual"/>
        </w:rPr>
      </w:pPr>
      <w:r w:rsidRPr="00AF284D">
        <w:rPr>
          <w:rFonts w:ascii="Tahoma" w:hAnsi="Tahoma" w:cs="Tahoma"/>
          <w:sz w:val="24"/>
          <w:szCs w:val="24"/>
          <w14:ligatures w14:val="standardContextual"/>
        </w:rPr>
        <w:t>All staff have a responsibility to m</w:t>
      </w:r>
      <w:r w:rsidR="00005470" w:rsidRPr="00AF284D">
        <w:rPr>
          <w:rFonts w:ascii="Tahoma" w:hAnsi="Tahoma" w:cs="Tahoma"/>
          <w:sz w:val="24"/>
          <w:szCs w:val="24"/>
          <w14:ligatures w14:val="standardContextual"/>
        </w:rPr>
        <w:t>aintain a supportive, open culture around wellbeing and mental health.</w:t>
      </w:r>
      <w:r w:rsidR="00005470">
        <w:rPr>
          <w:rFonts w:ascii="Tahoma" w:hAnsi="Tahoma" w:cs="Tahoma"/>
          <w:sz w:val="24"/>
          <w:szCs w:val="24"/>
          <w14:ligatures w14:val="standardContextual"/>
        </w:rPr>
        <w:t xml:space="preserve"> </w:t>
      </w:r>
    </w:p>
    <w:p w14:paraId="53E2DDCB" w14:textId="77777777" w:rsidR="00005470" w:rsidRDefault="00005470" w:rsidP="00BD707F">
      <w:pPr>
        <w:autoSpaceDE w:val="0"/>
        <w:autoSpaceDN w:val="0"/>
        <w:adjustRightInd w:val="0"/>
        <w:spacing w:after="0" w:line="240" w:lineRule="auto"/>
        <w:rPr>
          <w:rFonts w:ascii="Tahoma" w:hAnsi="Tahoma" w:cs="Tahoma"/>
          <w:sz w:val="24"/>
          <w:szCs w:val="24"/>
          <w14:ligatures w14:val="standardContextual"/>
        </w:rPr>
      </w:pPr>
    </w:p>
    <w:p w14:paraId="6F14DF0F" w14:textId="789B9638" w:rsidR="00E96ED1" w:rsidRDefault="00D95F38" w:rsidP="00BD707F">
      <w:pPr>
        <w:autoSpaceDE w:val="0"/>
        <w:autoSpaceDN w:val="0"/>
        <w:adjustRightInd w:val="0"/>
        <w:spacing w:after="0" w:line="240" w:lineRule="auto"/>
        <w:rPr>
          <w:rFonts w:ascii="Tahoma" w:hAnsi="Tahoma" w:cs="Tahoma"/>
          <w:sz w:val="24"/>
          <w:szCs w:val="24"/>
          <w14:ligatures w14:val="standardContextual"/>
        </w:rPr>
      </w:pPr>
      <w:r>
        <w:rPr>
          <w:rFonts w:ascii="Tahoma" w:hAnsi="Tahoma" w:cs="Tahoma"/>
          <w:sz w:val="24"/>
          <w:szCs w:val="24"/>
          <w14:ligatures w14:val="standardContextual"/>
        </w:rPr>
        <w:t>All staff are expected to:</w:t>
      </w:r>
    </w:p>
    <w:p w14:paraId="157A7169" w14:textId="5EFD2508" w:rsidR="0046010E" w:rsidRPr="00AF284D" w:rsidRDefault="0046010E" w:rsidP="000C6F2D">
      <w:pPr>
        <w:pStyle w:val="ListParagraph"/>
        <w:numPr>
          <w:ilvl w:val="0"/>
          <w:numId w:val="23"/>
        </w:numPr>
        <w:autoSpaceDE w:val="0"/>
        <w:autoSpaceDN w:val="0"/>
        <w:adjustRightInd w:val="0"/>
        <w:spacing w:after="0" w:line="240" w:lineRule="auto"/>
        <w:rPr>
          <w:rFonts w:ascii="Tahoma" w:hAnsi="Tahoma" w:cs="Tahoma"/>
          <w:sz w:val="24"/>
          <w:szCs w:val="24"/>
          <w14:ligatures w14:val="standardContextual"/>
        </w:rPr>
      </w:pPr>
      <w:r w:rsidRPr="00AF284D">
        <w:rPr>
          <w:rFonts w:ascii="Tahoma" w:hAnsi="Tahoma" w:cs="Tahoma"/>
          <w:sz w:val="24"/>
          <w:szCs w:val="24"/>
          <w14:ligatures w14:val="standardContextual"/>
        </w:rPr>
        <w:t>Promote wellbeing and positive mental health with students and staff</w:t>
      </w:r>
    </w:p>
    <w:p w14:paraId="5DB029D2" w14:textId="586ED790" w:rsidR="00FD0AAE" w:rsidRPr="00AF284D" w:rsidRDefault="00FD0AAE" w:rsidP="000C6F2D">
      <w:pPr>
        <w:pStyle w:val="ListParagraph"/>
        <w:numPr>
          <w:ilvl w:val="0"/>
          <w:numId w:val="23"/>
        </w:numPr>
        <w:autoSpaceDE w:val="0"/>
        <w:autoSpaceDN w:val="0"/>
        <w:adjustRightInd w:val="0"/>
        <w:spacing w:after="0" w:line="240" w:lineRule="auto"/>
        <w:rPr>
          <w:rFonts w:ascii="Tahoma" w:hAnsi="Tahoma" w:cs="Tahoma"/>
          <w:sz w:val="24"/>
          <w:szCs w:val="24"/>
          <w14:ligatures w14:val="standardContextual"/>
        </w:rPr>
      </w:pPr>
      <w:r w:rsidRPr="00AF284D">
        <w:rPr>
          <w:rFonts w:ascii="Tahoma" w:hAnsi="Tahoma" w:cs="Tahoma"/>
          <w:sz w:val="24"/>
          <w:szCs w:val="24"/>
          <w14:ligatures w14:val="standardContextual"/>
        </w:rPr>
        <w:t>Understand the protective and risk factors associated with mental health</w:t>
      </w:r>
    </w:p>
    <w:p w14:paraId="334F3B01" w14:textId="557F7363" w:rsidR="00E96ED1" w:rsidRPr="000C6F2D" w:rsidRDefault="000C6F2D" w:rsidP="000C6F2D">
      <w:pPr>
        <w:pStyle w:val="ListParagraph"/>
        <w:numPr>
          <w:ilvl w:val="0"/>
          <w:numId w:val="23"/>
        </w:numPr>
        <w:autoSpaceDE w:val="0"/>
        <w:autoSpaceDN w:val="0"/>
        <w:adjustRightInd w:val="0"/>
        <w:spacing w:after="0" w:line="240" w:lineRule="auto"/>
        <w:rPr>
          <w:rFonts w:ascii="Tahoma" w:hAnsi="Tahoma" w:cs="Tahoma"/>
          <w:sz w:val="24"/>
          <w:szCs w:val="24"/>
          <w14:ligatures w14:val="standardContextual"/>
        </w:rPr>
      </w:pPr>
      <w:r w:rsidRPr="000C6F2D">
        <w:rPr>
          <w:rFonts w:ascii="Tahoma" w:hAnsi="Tahoma" w:cs="Tahoma"/>
          <w:sz w:val="24"/>
          <w:szCs w:val="24"/>
          <w14:ligatures w14:val="standardContextual"/>
        </w:rPr>
        <w:lastRenderedPageBreak/>
        <w:t>Treat each other with empathy and respect</w:t>
      </w:r>
    </w:p>
    <w:p w14:paraId="2A1BE625" w14:textId="17AC4A09" w:rsidR="000C6F2D" w:rsidRPr="000C6F2D" w:rsidRDefault="000C6F2D" w:rsidP="000C6F2D">
      <w:pPr>
        <w:pStyle w:val="ListParagraph"/>
        <w:numPr>
          <w:ilvl w:val="0"/>
          <w:numId w:val="23"/>
        </w:numPr>
        <w:autoSpaceDE w:val="0"/>
        <w:autoSpaceDN w:val="0"/>
        <w:adjustRightInd w:val="0"/>
        <w:spacing w:after="0" w:line="240" w:lineRule="auto"/>
        <w:rPr>
          <w:rFonts w:ascii="Tahoma" w:hAnsi="Tahoma" w:cs="Tahoma"/>
          <w:sz w:val="24"/>
          <w:szCs w:val="24"/>
          <w14:ligatures w14:val="standardContextual"/>
        </w:rPr>
      </w:pPr>
      <w:r w:rsidRPr="000C6F2D">
        <w:rPr>
          <w:rFonts w:ascii="Tahoma" w:hAnsi="Tahoma" w:cs="Tahoma"/>
          <w:sz w:val="24"/>
          <w:szCs w:val="24"/>
          <w14:ligatures w14:val="standardContextual"/>
        </w:rPr>
        <w:t>Keep in mind the workload and wellbeing of other members of staff when making decisions</w:t>
      </w:r>
    </w:p>
    <w:p w14:paraId="2AED8983" w14:textId="03DEE1E0" w:rsidR="000C6F2D" w:rsidRPr="00AF284D" w:rsidRDefault="000C6F2D" w:rsidP="000C6F2D">
      <w:pPr>
        <w:pStyle w:val="ListParagraph"/>
        <w:numPr>
          <w:ilvl w:val="0"/>
          <w:numId w:val="23"/>
        </w:numPr>
        <w:autoSpaceDE w:val="0"/>
        <w:autoSpaceDN w:val="0"/>
        <w:adjustRightInd w:val="0"/>
        <w:spacing w:after="0" w:line="240" w:lineRule="auto"/>
        <w:rPr>
          <w:rFonts w:ascii="Tahoma" w:hAnsi="Tahoma" w:cs="Tahoma"/>
          <w:sz w:val="24"/>
          <w:szCs w:val="24"/>
          <w14:ligatures w14:val="standardContextual"/>
        </w:rPr>
      </w:pPr>
      <w:r w:rsidRPr="00AF284D">
        <w:rPr>
          <w:rFonts w:ascii="Tahoma" w:hAnsi="Tahoma" w:cs="Tahoma"/>
          <w:sz w:val="24"/>
          <w:szCs w:val="24"/>
          <w14:ligatures w14:val="standardContextual"/>
        </w:rPr>
        <w:t>Support other members of staff with non-judgemental, empathetic listening and emotional reassurance</w:t>
      </w:r>
    </w:p>
    <w:p w14:paraId="6085A868" w14:textId="32CD8821" w:rsidR="003C29CA" w:rsidRPr="00D23FC2" w:rsidRDefault="003C29CA" w:rsidP="003C29CA">
      <w:pPr>
        <w:pStyle w:val="ListParagraph"/>
        <w:numPr>
          <w:ilvl w:val="0"/>
          <w:numId w:val="23"/>
        </w:numPr>
        <w:autoSpaceDE w:val="0"/>
        <w:autoSpaceDN w:val="0"/>
        <w:adjustRightInd w:val="0"/>
        <w:spacing w:after="0" w:line="240" w:lineRule="auto"/>
        <w:rPr>
          <w:rFonts w:ascii="Tahoma" w:hAnsi="Tahoma" w:cs="Tahoma"/>
          <w:sz w:val="24"/>
          <w:szCs w:val="24"/>
          <w14:ligatures w14:val="standardContextual"/>
        </w:rPr>
      </w:pPr>
      <w:r w:rsidRPr="00AF284D">
        <w:rPr>
          <w:rFonts w:ascii="Tahoma" w:hAnsi="Tahoma" w:cs="Tahoma"/>
          <w:sz w:val="24"/>
          <w:szCs w:val="24"/>
          <w14:ligatures w14:val="standardContextual"/>
        </w:rPr>
        <w:t xml:space="preserve">Look out for early warning signs of mental </w:t>
      </w:r>
      <w:r w:rsidRPr="00D23FC2">
        <w:rPr>
          <w:rFonts w:ascii="Tahoma" w:hAnsi="Tahoma" w:cs="Tahoma"/>
          <w:sz w:val="24"/>
          <w:szCs w:val="24"/>
          <w14:ligatures w14:val="standardContextual"/>
        </w:rPr>
        <w:t>health pr</w:t>
      </w:r>
      <w:r w:rsidR="00B65C30" w:rsidRPr="00D23FC2">
        <w:rPr>
          <w:rFonts w:ascii="Tahoma" w:hAnsi="Tahoma" w:cs="Tahoma"/>
          <w:sz w:val="24"/>
          <w:szCs w:val="24"/>
          <w14:ligatures w14:val="standardContextual"/>
        </w:rPr>
        <w:t>esentations</w:t>
      </w:r>
      <w:r w:rsidRPr="00D23FC2">
        <w:rPr>
          <w:rFonts w:ascii="Tahoma" w:hAnsi="Tahoma" w:cs="Tahoma"/>
          <w:sz w:val="24"/>
          <w:szCs w:val="24"/>
          <w14:ligatures w14:val="standardContextual"/>
        </w:rPr>
        <w:t xml:space="preserve"> in</w:t>
      </w:r>
      <w:r w:rsidR="00FD0AAE" w:rsidRPr="00D23FC2">
        <w:rPr>
          <w:rFonts w:ascii="Tahoma" w:hAnsi="Tahoma" w:cs="Tahoma"/>
          <w:sz w:val="24"/>
          <w:szCs w:val="24"/>
          <w14:ligatures w14:val="standardContextual"/>
        </w:rPr>
        <w:t xml:space="preserve"> </w:t>
      </w:r>
      <w:r w:rsidRPr="00D23FC2">
        <w:rPr>
          <w:rFonts w:ascii="Tahoma" w:hAnsi="Tahoma" w:cs="Tahoma"/>
          <w:sz w:val="24"/>
          <w:szCs w:val="24"/>
          <w14:ligatures w14:val="standardContextual"/>
        </w:rPr>
        <w:t>staff</w:t>
      </w:r>
      <w:r w:rsidR="00FD0AAE" w:rsidRPr="00D23FC2">
        <w:rPr>
          <w:rFonts w:ascii="Tahoma" w:hAnsi="Tahoma" w:cs="Tahoma"/>
          <w:sz w:val="24"/>
          <w:szCs w:val="24"/>
          <w14:ligatures w14:val="standardContextual"/>
        </w:rPr>
        <w:t xml:space="preserve"> </w:t>
      </w:r>
    </w:p>
    <w:p w14:paraId="6F671A82" w14:textId="5641DF99" w:rsidR="000C6F2D" w:rsidRPr="00AF284D" w:rsidRDefault="000C6F2D" w:rsidP="000C6F2D">
      <w:pPr>
        <w:pStyle w:val="ListParagraph"/>
        <w:numPr>
          <w:ilvl w:val="0"/>
          <w:numId w:val="23"/>
        </w:numPr>
        <w:autoSpaceDE w:val="0"/>
        <w:autoSpaceDN w:val="0"/>
        <w:adjustRightInd w:val="0"/>
        <w:spacing w:after="0" w:line="240" w:lineRule="auto"/>
        <w:rPr>
          <w:rFonts w:ascii="Tahoma" w:hAnsi="Tahoma" w:cs="Tahoma"/>
          <w:sz w:val="24"/>
          <w:szCs w:val="24"/>
          <w14:ligatures w14:val="standardContextual"/>
        </w:rPr>
      </w:pPr>
      <w:r w:rsidRPr="00D23FC2">
        <w:rPr>
          <w:rFonts w:ascii="Tahoma" w:hAnsi="Tahoma" w:cs="Tahoma"/>
          <w:sz w:val="24"/>
          <w:szCs w:val="24"/>
          <w14:ligatures w14:val="standardContextual"/>
        </w:rPr>
        <w:t xml:space="preserve">Assess the risk and seek further advice from </w:t>
      </w:r>
      <w:r w:rsidR="00005470" w:rsidRPr="00D23FC2">
        <w:rPr>
          <w:rFonts w:ascii="Tahoma" w:hAnsi="Tahoma" w:cs="Tahoma"/>
          <w:sz w:val="24"/>
          <w:szCs w:val="24"/>
          <w14:ligatures w14:val="standardContextual"/>
        </w:rPr>
        <w:t xml:space="preserve">the </w:t>
      </w:r>
      <w:r w:rsidR="00B65C30" w:rsidRPr="00D23FC2">
        <w:rPr>
          <w:rFonts w:ascii="Tahoma" w:hAnsi="Tahoma" w:cs="Tahoma"/>
          <w:sz w:val="24"/>
          <w:szCs w:val="24"/>
          <w14:ligatures w14:val="standardContextual"/>
        </w:rPr>
        <w:t>Headteacher</w:t>
      </w:r>
      <w:r w:rsidR="00FD0AAE" w:rsidRPr="00D23FC2">
        <w:rPr>
          <w:rFonts w:ascii="Tahoma" w:hAnsi="Tahoma" w:cs="Tahoma"/>
          <w:sz w:val="24"/>
          <w:szCs w:val="24"/>
          <w14:ligatures w14:val="standardContextual"/>
        </w:rPr>
        <w:t xml:space="preserve"> or</w:t>
      </w:r>
      <w:r w:rsidR="00FD0AAE" w:rsidRPr="00AF284D">
        <w:rPr>
          <w:rFonts w:ascii="Tahoma" w:hAnsi="Tahoma" w:cs="Tahoma"/>
          <w:sz w:val="24"/>
          <w:szCs w:val="24"/>
          <w14:ligatures w14:val="standardContextual"/>
        </w:rPr>
        <w:t xml:space="preserve"> Mental Health First Aiders,</w:t>
      </w:r>
      <w:r w:rsidRPr="00AF284D">
        <w:rPr>
          <w:rFonts w:ascii="Tahoma" w:hAnsi="Tahoma" w:cs="Tahoma"/>
          <w:sz w:val="24"/>
          <w:szCs w:val="24"/>
          <w14:ligatures w14:val="standardContextual"/>
        </w:rPr>
        <w:t xml:space="preserve"> if appropriate</w:t>
      </w:r>
    </w:p>
    <w:p w14:paraId="5FEFDD2D" w14:textId="6C80C2AD" w:rsidR="00910C16" w:rsidRPr="00AF284D" w:rsidRDefault="000C6F2D" w:rsidP="00910C16">
      <w:pPr>
        <w:pStyle w:val="ListParagraph"/>
        <w:numPr>
          <w:ilvl w:val="0"/>
          <w:numId w:val="23"/>
        </w:numPr>
        <w:autoSpaceDE w:val="0"/>
        <w:autoSpaceDN w:val="0"/>
        <w:adjustRightInd w:val="0"/>
        <w:spacing w:after="0" w:line="240" w:lineRule="auto"/>
        <w:rPr>
          <w:rFonts w:ascii="Tahoma" w:hAnsi="Tahoma" w:cs="Tahoma"/>
          <w:sz w:val="24"/>
          <w:szCs w:val="24"/>
          <w14:ligatures w14:val="standardContextual"/>
        </w:rPr>
      </w:pPr>
      <w:r w:rsidRPr="00AF284D">
        <w:rPr>
          <w:rFonts w:ascii="Tahoma" w:hAnsi="Tahoma" w:cs="Tahoma"/>
          <w:sz w:val="24"/>
          <w:szCs w:val="24"/>
          <w14:ligatures w14:val="standardContextual"/>
        </w:rPr>
        <w:t>Encourage self-help</w:t>
      </w:r>
      <w:r w:rsidR="00FD0AAE" w:rsidRPr="00AF284D">
        <w:rPr>
          <w:rFonts w:ascii="Tahoma" w:hAnsi="Tahoma" w:cs="Tahoma"/>
          <w:sz w:val="24"/>
          <w:szCs w:val="24"/>
          <w14:ligatures w14:val="standardContextual"/>
        </w:rPr>
        <w:t xml:space="preserve"> and early intervention</w:t>
      </w:r>
    </w:p>
    <w:p w14:paraId="0B1CC251" w14:textId="52A27FDD" w:rsidR="00910C16" w:rsidRPr="00AF284D" w:rsidRDefault="00910C16" w:rsidP="00910C16">
      <w:pPr>
        <w:pStyle w:val="ListParagraph"/>
        <w:numPr>
          <w:ilvl w:val="0"/>
          <w:numId w:val="23"/>
        </w:numPr>
        <w:autoSpaceDE w:val="0"/>
        <w:autoSpaceDN w:val="0"/>
        <w:adjustRightInd w:val="0"/>
        <w:spacing w:after="0" w:line="240" w:lineRule="auto"/>
        <w:rPr>
          <w:rFonts w:ascii="Tahoma" w:hAnsi="Tahoma" w:cs="Tahoma"/>
          <w:color w:val="000000"/>
          <w:sz w:val="24"/>
          <w:szCs w:val="24"/>
          <w14:ligatures w14:val="standardContextual"/>
        </w:rPr>
      </w:pPr>
      <w:r w:rsidRPr="00AF284D">
        <w:rPr>
          <w:rFonts w:ascii="Tahoma" w:hAnsi="Tahoma" w:cs="Tahoma"/>
          <w:color w:val="000000"/>
          <w:sz w:val="24"/>
          <w:szCs w:val="24"/>
          <w14:ligatures w14:val="standardContextual"/>
        </w:rPr>
        <w:t>Promote information about and access to internal and external support services such as the Employee Assistance Programme</w:t>
      </w:r>
    </w:p>
    <w:p w14:paraId="7C69E1F5" w14:textId="77777777" w:rsidR="00892260" w:rsidRDefault="00892260" w:rsidP="007260C5">
      <w:pPr>
        <w:autoSpaceDE w:val="0"/>
        <w:autoSpaceDN w:val="0"/>
        <w:adjustRightInd w:val="0"/>
        <w:spacing w:after="0" w:line="240" w:lineRule="auto"/>
        <w:rPr>
          <w:rFonts w:ascii="Tahoma" w:hAnsi="Tahoma" w:cs="Tahoma"/>
          <w:b/>
          <w:bCs/>
          <w:color w:val="000000"/>
          <w:sz w:val="28"/>
          <w:szCs w:val="28"/>
          <w14:ligatures w14:val="standardContextual"/>
        </w:rPr>
      </w:pPr>
    </w:p>
    <w:p w14:paraId="1619EC2D" w14:textId="1AE1DA5F" w:rsidR="00892260" w:rsidRPr="00AF039E" w:rsidRDefault="00005470" w:rsidP="007260C5">
      <w:pPr>
        <w:autoSpaceDE w:val="0"/>
        <w:autoSpaceDN w:val="0"/>
        <w:adjustRightInd w:val="0"/>
        <w:spacing w:after="0" w:line="240" w:lineRule="auto"/>
        <w:rPr>
          <w:rFonts w:ascii="Tahoma" w:hAnsi="Tahoma" w:cs="Tahoma"/>
          <w:b/>
          <w:bCs/>
          <w:color w:val="000000"/>
          <w:sz w:val="28"/>
          <w:szCs w:val="28"/>
          <w14:ligatures w14:val="standardContextual"/>
        </w:rPr>
      </w:pPr>
      <w:r w:rsidRPr="00AF039E">
        <w:rPr>
          <w:rFonts w:ascii="Tahoma" w:hAnsi="Tahoma" w:cs="Tahoma"/>
          <w:b/>
          <w:bCs/>
          <w:color w:val="000000"/>
          <w:sz w:val="28"/>
          <w:szCs w:val="28"/>
          <w14:ligatures w14:val="standardContextual"/>
        </w:rPr>
        <w:t xml:space="preserve">3.2 </w:t>
      </w:r>
      <w:r w:rsidR="00B67D34" w:rsidRPr="00AF039E">
        <w:rPr>
          <w:rFonts w:ascii="Tahoma" w:hAnsi="Tahoma" w:cs="Tahoma"/>
          <w:b/>
          <w:bCs/>
          <w:color w:val="000000"/>
          <w:sz w:val="28"/>
          <w:szCs w:val="28"/>
          <w14:ligatures w14:val="standardContextual"/>
        </w:rPr>
        <w:t xml:space="preserve">    </w:t>
      </w:r>
      <w:r w:rsidRPr="00AF039E">
        <w:rPr>
          <w:rFonts w:ascii="Tahoma" w:hAnsi="Tahoma" w:cs="Tahoma"/>
          <w:b/>
          <w:bCs/>
          <w:color w:val="000000"/>
          <w:sz w:val="28"/>
          <w:szCs w:val="28"/>
          <w14:ligatures w14:val="standardContextual"/>
        </w:rPr>
        <w:t xml:space="preserve">Role </w:t>
      </w:r>
      <w:r w:rsidR="00B67D34" w:rsidRPr="00AF039E">
        <w:rPr>
          <w:rFonts w:ascii="Tahoma" w:hAnsi="Tahoma" w:cs="Tahoma"/>
          <w:b/>
          <w:bCs/>
          <w:color w:val="000000"/>
          <w:sz w:val="28"/>
          <w:szCs w:val="28"/>
          <w14:ligatures w14:val="standardContextual"/>
        </w:rPr>
        <w:t xml:space="preserve">and responsibilities </w:t>
      </w:r>
      <w:r w:rsidRPr="00AF039E">
        <w:rPr>
          <w:rFonts w:ascii="Tahoma" w:hAnsi="Tahoma" w:cs="Tahoma"/>
          <w:b/>
          <w:bCs/>
          <w:color w:val="000000"/>
          <w:sz w:val="28"/>
          <w:szCs w:val="28"/>
          <w14:ligatures w14:val="standardContextual"/>
        </w:rPr>
        <w:t xml:space="preserve">of line managers </w:t>
      </w:r>
    </w:p>
    <w:p w14:paraId="581B0CA5" w14:textId="77777777" w:rsidR="00005470" w:rsidRDefault="00005470" w:rsidP="007260C5">
      <w:pPr>
        <w:autoSpaceDE w:val="0"/>
        <w:autoSpaceDN w:val="0"/>
        <w:adjustRightInd w:val="0"/>
        <w:spacing w:after="0" w:line="240" w:lineRule="auto"/>
        <w:rPr>
          <w:rFonts w:ascii="Tahoma" w:hAnsi="Tahoma" w:cs="Tahoma"/>
          <w:b/>
          <w:bCs/>
          <w:color w:val="000000"/>
          <w:sz w:val="24"/>
          <w:szCs w:val="24"/>
          <w14:ligatures w14:val="standardContextual"/>
        </w:rPr>
      </w:pPr>
    </w:p>
    <w:p w14:paraId="293C4978" w14:textId="715C9028" w:rsidR="00005470" w:rsidRPr="00B65C30" w:rsidRDefault="000314E1" w:rsidP="007260C5">
      <w:pPr>
        <w:autoSpaceDE w:val="0"/>
        <w:autoSpaceDN w:val="0"/>
        <w:adjustRightInd w:val="0"/>
        <w:spacing w:after="0" w:line="240" w:lineRule="auto"/>
        <w:rPr>
          <w:rFonts w:ascii="Tahoma" w:hAnsi="Tahoma" w:cs="Tahoma"/>
          <w:color w:val="000000"/>
          <w:sz w:val="24"/>
          <w:szCs w:val="24"/>
          <w14:ligatures w14:val="standardContextual"/>
        </w:rPr>
      </w:pPr>
      <w:r w:rsidRPr="00B65C30">
        <w:rPr>
          <w:rFonts w:ascii="Tahoma" w:hAnsi="Tahoma" w:cs="Tahoma"/>
          <w:color w:val="000000"/>
          <w:sz w:val="24"/>
          <w:szCs w:val="24"/>
          <w14:ligatures w14:val="standardContextual"/>
        </w:rPr>
        <w:t>Line managers have a significant responsibility for the</w:t>
      </w:r>
      <w:r w:rsidR="004022E7" w:rsidRPr="00B65C30">
        <w:rPr>
          <w:rFonts w:ascii="Tahoma" w:hAnsi="Tahoma" w:cs="Tahoma"/>
          <w:color w:val="000000"/>
          <w:sz w:val="24"/>
          <w:szCs w:val="24"/>
          <w14:ligatures w14:val="standardContextual"/>
        </w:rPr>
        <w:t>ir</w:t>
      </w:r>
      <w:r w:rsidRPr="00B65C30">
        <w:rPr>
          <w:rFonts w:ascii="Tahoma" w:hAnsi="Tahoma" w:cs="Tahoma"/>
          <w:color w:val="000000"/>
          <w:sz w:val="24"/>
          <w:szCs w:val="24"/>
          <w14:ligatures w14:val="standardContextual"/>
        </w:rPr>
        <w:t xml:space="preserve"> staff and are expected to:</w:t>
      </w:r>
    </w:p>
    <w:p w14:paraId="78AB8FCB" w14:textId="77777777" w:rsidR="000314E1" w:rsidRPr="00B65C30" w:rsidRDefault="000314E1" w:rsidP="007260C5">
      <w:pPr>
        <w:autoSpaceDE w:val="0"/>
        <w:autoSpaceDN w:val="0"/>
        <w:adjustRightInd w:val="0"/>
        <w:spacing w:after="0" w:line="240" w:lineRule="auto"/>
        <w:rPr>
          <w:rFonts w:ascii="Tahoma" w:hAnsi="Tahoma" w:cs="Tahoma"/>
          <w:color w:val="000000"/>
          <w:sz w:val="24"/>
          <w:szCs w:val="24"/>
          <w14:ligatures w14:val="standardContextual"/>
        </w:rPr>
      </w:pPr>
    </w:p>
    <w:p w14:paraId="4F0B7E77" w14:textId="60C512C9" w:rsidR="000314E1" w:rsidRPr="00B65C30" w:rsidRDefault="000314E1" w:rsidP="00057A1F">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B65C30">
        <w:rPr>
          <w:rFonts w:ascii="Tahoma" w:hAnsi="Tahoma" w:cs="Tahoma"/>
          <w:color w:val="000000"/>
          <w:sz w:val="24"/>
          <w:szCs w:val="24"/>
          <w14:ligatures w14:val="standardContextual"/>
        </w:rPr>
        <w:t>Create and maintain positive relationships with their staff and value them as individuals, not their role or working pattern</w:t>
      </w:r>
    </w:p>
    <w:p w14:paraId="1AC79BA4" w14:textId="77777777" w:rsidR="004022E7" w:rsidRDefault="004022E7" w:rsidP="00057A1F">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Pr>
          <w:rFonts w:ascii="Tahoma" w:hAnsi="Tahoma" w:cs="Tahoma"/>
          <w:color w:val="000000"/>
          <w:sz w:val="24"/>
          <w:szCs w:val="24"/>
          <w14:ligatures w14:val="standardContextual"/>
        </w:rPr>
        <w:t>Make sure new staff are properly and thoroughly inducted and feel able to ask for help</w:t>
      </w:r>
    </w:p>
    <w:p w14:paraId="0D9A84F6" w14:textId="2FDF0B77" w:rsidR="000314E1" w:rsidRPr="00B65C30" w:rsidRDefault="000314E1" w:rsidP="00057A1F">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057A1F">
        <w:rPr>
          <w:rFonts w:ascii="Tahoma" w:hAnsi="Tahoma" w:cs="Tahoma"/>
          <w:color w:val="000000"/>
          <w:sz w:val="24"/>
          <w:szCs w:val="24"/>
          <w14:ligatures w14:val="standardContextual"/>
        </w:rPr>
        <w:t>Provide a non</w:t>
      </w:r>
      <w:r w:rsidRPr="00B65C30">
        <w:rPr>
          <w:rFonts w:ascii="Tahoma" w:hAnsi="Tahoma" w:cs="Tahoma"/>
          <w:color w:val="000000"/>
          <w:sz w:val="24"/>
          <w:szCs w:val="24"/>
          <w14:ligatures w14:val="standardContextual"/>
        </w:rPr>
        <w:t>-judgemental and confidential support system for their staff</w:t>
      </w:r>
    </w:p>
    <w:p w14:paraId="1DC6D6DB" w14:textId="3A982D12" w:rsidR="000314E1" w:rsidRPr="00B65C30" w:rsidRDefault="000314E1" w:rsidP="00057A1F">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B65C30">
        <w:rPr>
          <w:rFonts w:ascii="Tahoma" w:hAnsi="Tahoma" w:cs="Tahoma"/>
          <w:color w:val="000000"/>
          <w:sz w:val="24"/>
          <w:szCs w:val="24"/>
          <w14:ligatures w14:val="standardContextual"/>
        </w:rPr>
        <w:t>Take any complaints or concerns seriously and deal with them appropriately using the school’s procedures and policies</w:t>
      </w:r>
    </w:p>
    <w:p w14:paraId="2DD9D64D" w14:textId="0E02E36A" w:rsidR="000314E1" w:rsidRPr="00057A1F" w:rsidRDefault="000314E1" w:rsidP="00057A1F">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B65C30">
        <w:rPr>
          <w:rFonts w:ascii="Tahoma" w:hAnsi="Tahoma" w:cs="Tahoma"/>
          <w:color w:val="000000"/>
          <w:sz w:val="24"/>
          <w:szCs w:val="24"/>
          <w14:ligatures w14:val="standardContextual"/>
        </w:rPr>
        <w:t>Monitor their staff’s general welfare, wellbeing and</w:t>
      </w:r>
      <w:r w:rsidRPr="00057A1F">
        <w:rPr>
          <w:rFonts w:ascii="Tahoma" w:hAnsi="Tahoma" w:cs="Tahoma"/>
          <w:color w:val="000000"/>
          <w:sz w:val="24"/>
          <w:szCs w:val="24"/>
          <w14:ligatures w14:val="standardContextual"/>
        </w:rPr>
        <w:t xml:space="preserve"> workloads, making reasonable adjustments as appropriate</w:t>
      </w:r>
      <w:r w:rsidR="00057A1F" w:rsidRPr="00057A1F">
        <w:rPr>
          <w:rFonts w:ascii="Tahoma" w:hAnsi="Tahoma" w:cs="Tahoma"/>
          <w:color w:val="000000"/>
          <w:sz w:val="24"/>
          <w:szCs w:val="24"/>
          <w14:ligatures w14:val="standardContextual"/>
        </w:rPr>
        <w:t xml:space="preserve"> to ensure work / life balance</w:t>
      </w:r>
    </w:p>
    <w:p w14:paraId="2C1B0D77" w14:textId="18B9BAD3" w:rsidR="000314E1" w:rsidRPr="00B65C30" w:rsidRDefault="000314E1" w:rsidP="00057A1F">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B65C30">
        <w:rPr>
          <w:rFonts w:ascii="Tahoma" w:hAnsi="Tahoma" w:cs="Tahoma"/>
          <w:color w:val="000000"/>
          <w:sz w:val="24"/>
          <w:szCs w:val="24"/>
          <w14:ligatures w14:val="standardContextual"/>
        </w:rPr>
        <w:t xml:space="preserve">Be alert to the signs of </w:t>
      </w:r>
      <w:r w:rsidR="00057A1F" w:rsidRPr="00B65C30">
        <w:rPr>
          <w:rFonts w:ascii="Tahoma" w:hAnsi="Tahoma" w:cs="Tahoma"/>
          <w:color w:val="000000"/>
          <w:sz w:val="24"/>
          <w:szCs w:val="24"/>
          <w14:ligatures w14:val="standardContextual"/>
        </w:rPr>
        <w:t xml:space="preserve">personal and workplace </w:t>
      </w:r>
      <w:r w:rsidRPr="00B65C30">
        <w:rPr>
          <w:rFonts w:ascii="Tahoma" w:hAnsi="Tahoma" w:cs="Tahoma"/>
          <w:color w:val="000000"/>
          <w:sz w:val="24"/>
          <w:szCs w:val="24"/>
          <w14:ligatures w14:val="standardContextual"/>
        </w:rPr>
        <w:t>stress</w:t>
      </w:r>
    </w:p>
    <w:p w14:paraId="6B5FD49E" w14:textId="0B2506DD" w:rsidR="00057A1F" w:rsidRPr="00B65C30" w:rsidRDefault="00057A1F" w:rsidP="00057A1F">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B65C30">
        <w:rPr>
          <w:rFonts w:ascii="Tahoma" w:hAnsi="Tahoma" w:cs="Tahoma"/>
          <w:color w:val="000000"/>
          <w:sz w:val="24"/>
          <w:szCs w:val="24"/>
          <w14:ligatures w14:val="standardContextual"/>
        </w:rPr>
        <w:t xml:space="preserve">Eliminate shame and stigma by talking regularly and openly about work / life balance, wellbeing and mental health </w:t>
      </w:r>
    </w:p>
    <w:p w14:paraId="457DB1C6" w14:textId="3179DCA1" w:rsidR="004022E7" w:rsidRPr="00B65C30" w:rsidRDefault="004022E7" w:rsidP="00057A1F">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Pr>
          <w:rFonts w:ascii="Tahoma" w:hAnsi="Tahoma" w:cs="Tahoma"/>
          <w:color w:val="000000"/>
          <w:sz w:val="24"/>
          <w:szCs w:val="24"/>
          <w14:ligatures w14:val="standardContextual"/>
        </w:rPr>
        <w:t xml:space="preserve">Understand that personal issues and pressures at work may have a temporary effect on work performance, and take that into account during any </w:t>
      </w:r>
      <w:r w:rsidRPr="004022E7">
        <w:rPr>
          <w:rFonts w:ascii="Tahoma" w:hAnsi="Tahoma" w:cs="Tahoma"/>
          <w:b/>
          <w:bCs/>
          <w:color w:val="000000"/>
          <w:sz w:val="24"/>
          <w:szCs w:val="24"/>
          <w14:ligatures w14:val="standardContextual"/>
        </w:rPr>
        <w:t xml:space="preserve">appraisal </w:t>
      </w:r>
      <w:r w:rsidRPr="00B65C30">
        <w:rPr>
          <w:rFonts w:ascii="Tahoma" w:hAnsi="Tahoma" w:cs="Tahoma"/>
          <w:color w:val="000000"/>
          <w:sz w:val="24"/>
          <w:szCs w:val="24"/>
          <w14:ligatures w14:val="standardContextual"/>
        </w:rPr>
        <w:t xml:space="preserve">or </w:t>
      </w:r>
      <w:r w:rsidRPr="00B65C30">
        <w:rPr>
          <w:rFonts w:ascii="Tahoma" w:hAnsi="Tahoma" w:cs="Tahoma"/>
          <w:b/>
          <w:bCs/>
          <w:color w:val="000000"/>
          <w:sz w:val="24"/>
          <w:szCs w:val="24"/>
          <w14:ligatures w14:val="standardContextual"/>
        </w:rPr>
        <w:t xml:space="preserve">capability </w:t>
      </w:r>
      <w:r w:rsidRPr="00B65C30">
        <w:rPr>
          <w:rFonts w:ascii="Tahoma" w:hAnsi="Tahoma" w:cs="Tahoma"/>
          <w:color w:val="000000"/>
          <w:sz w:val="24"/>
          <w:szCs w:val="24"/>
          <w14:ligatures w14:val="standardContextual"/>
        </w:rPr>
        <w:t>procedures</w:t>
      </w:r>
    </w:p>
    <w:p w14:paraId="038EB4B0" w14:textId="7DE705C6" w:rsidR="00765CD8" w:rsidRPr="00B65C30" w:rsidRDefault="004022E7" w:rsidP="00765CD8">
      <w:pPr>
        <w:pStyle w:val="ListParagraph"/>
        <w:numPr>
          <w:ilvl w:val="0"/>
          <w:numId w:val="23"/>
        </w:numPr>
        <w:autoSpaceDE w:val="0"/>
        <w:autoSpaceDN w:val="0"/>
        <w:adjustRightInd w:val="0"/>
        <w:spacing w:after="0" w:line="240" w:lineRule="auto"/>
        <w:rPr>
          <w:rFonts w:ascii="Tahoma" w:hAnsi="Tahoma" w:cs="Tahoma"/>
          <w:color w:val="000000"/>
          <w:sz w:val="24"/>
          <w:szCs w:val="24"/>
          <w14:ligatures w14:val="standardContextual"/>
        </w:rPr>
      </w:pPr>
      <w:r w:rsidRPr="00B65C30">
        <w:rPr>
          <w:rFonts w:ascii="Tahoma" w:hAnsi="Tahoma" w:cs="Tahoma"/>
          <w:color w:val="000000"/>
          <w:sz w:val="24"/>
          <w:szCs w:val="24"/>
          <w14:ligatures w14:val="standardContextual"/>
        </w:rPr>
        <w:t xml:space="preserve">Promote information about and access to </w:t>
      </w:r>
      <w:r w:rsidR="00910C16" w:rsidRPr="00B65C30">
        <w:rPr>
          <w:rFonts w:ascii="Tahoma" w:hAnsi="Tahoma" w:cs="Tahoma"/>
          <w:color w:val="000000"/>
          <w:sz w:val="24"/>
          <w:szCs w:val="24"/>
          <w14:ligatures w14:val="standardContextual"/>
        </w:rPr>
        <w:t xml:space="preserve">internal and </w:t>
      </w:r>
      <w:r w:rsidRPr="00B65C30">
        <w:rPr>
          <w:rFonts w:ascii="Tahoma" w:hAnsi="Tahoma" w:cs="Tahoma"/>
          <w:color w:val="000000"/>
          <w:sz w:val="24"/>
          <w:szCs w:val="24"/>
          <w14:ligatures w14:val="standardContextual"/>
        </w:rPr>
        <w:t xml:space="preserve">external </w:t>
      </w:r>
      <w:r w:rsidR="00FD0AAE" w:rsidRPr="00B65C30">
        <w:rPr>
          <w:rFonts w:ascii="Tahoma" w:hAnsi="Tahoma" w:cs="Tahoma"/>
          <w:color w:val="000000"/>
          <w:sz w:val="24"/>
          <w:szCs w:val="24"/>
          <w14:ligatures w14:val="standardContextual"/>
        </w:rPr>
        <w:t xml:space="preserve">specialist </w:t>
      </w:r>
      <w:r w:rsidRPr="00B65C30">
        <w:rPr>
          <w:rFonts w:ascii="Tahoma" w:hAnsi="Tahoma" w:cs="Tahoma"/>
          <w:color w:val="000000"/>
          <w:sz w:val="24"/>
          <w:szCs w:val="24"/>
          <w14:ligatures w14:val="standardContextual"/>
        </w:rPr>
        <w:t>support services</w:t>
      </w:r>
      <w:r w:rsidR="00910C16" w:rsidRPr="00B65C30">
        <w:rPr>
          <w:rFonts w:ascii="Tahoma" w:hAnsi="Tahoma" w:cs="Tahoma"/>
          <w:color w:val="000000"/>
          <w:sz w:val="24"/>
          <w:szCs w:val="24"/>
          <w14:ligatures w14:val="standardContextual"/>
        </w:rPr>
        <w:t xml:space="preserve"> </w:t>
      </w:r>
    </w:p>
    <w:p w14:paraId="22CF3F00" w14:textId="465B6690" w:rsidR="00AF039E" w:rsidRPr="00D23FC2" w:rsidRDefault="00B65C30" w:rsidP="00AF039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D23FC2">
        <w:rPr>
          <w:rFonts w:ascii="Tahoma" w:hAnsi="Tahoma" w:cs="Tahoma"/>
          <w:color w:val="000000"/>
          <w:sz w:val="24"/>
          <w:szCs w:val="24"/>
          <w14:ligatures w14:val="standardContextual"/>
        </w:rPr>
        <w:t>Coordinate</w:t>
      </w:r>
      <w:r w:rsidR="00070525" w:rsidRPr="00D23FC2">
        <w:rPr>
          <w:rFonts w:ascii="Tahoma" w:hAnsi="Tahoma" w:cs="Tahoma"/>
          <w:color w:val="000000"/>
          <w:sz w:val="24"/>
          <w:szCs w:val="24"/>
          <w14:ligatures w14:val="standardContextual"/>
        </w:rPr>
        <w:t xml:space="preserve"> the setting of cover work for staff </w:t>
      </w:r>
      <w:r w:rsidR="00AF039E" w:rsidRPr="00D23FC2">
        <w:rPr>
          <w:rFonts w:ascii="Tahoma" w:hAnsi="Tahoma" w:cs="Tahoma"/>
          <w:color w:val="000000"/>
          <w:sz w:val="24"/>
          <w:szCs w:val="24"/>
          <w14:ligatures w14:val="standardContextual"/>
        </w:rPr>
        <w:t>who are absent for more than 5 working days (directed time) due to illness or injury or from the first day of absence when staff are too ill (physically or mentally) or too injured to set cover work.</w:t>
      </w:r>
    </w:p>
    <w:p w14:paraId="71C70388" w14:textId="43B4485F" w:rsidR="00B67D34" w:rsidRPr="00D23FC2" w:rsidRDefault="00B67D34" w:rsidP="00B67D34">
      <w:pPr>
        <w:pStyle w:val="ListParagraph"/>
        <w:numPr>
          <w:ilvl w:val="0"/>
          <w:numId w:val="23"/>
        </w:numPr>
        <w:rPr>
          <w:rFonts w:ascii="Tahoma" w:hAnsi="Tahoma" w:cs="Tahoma"/>
          <w:sz w:val="24"/>
          <w:szCs w:val="24"/>
        </w:rPr>
      </w:pPr>
      <w:r w:rsidRPr="00D23FC2">
        <w:rPr>
          <w:rFonts w:ascii="Tahoma" w:hAnsi="Tahoma" w:cs="Tahoma"/>
          <w:sz w:val="24"/>
          <w:szCs w:val="24"/>
        </w:rPr>
        <w:t xml:space="preserve">In consideration for the workload and wellbeing of a </w:t>
      </w:r>
      <w:r w:rsidR="00B65C30" w:rsidRPr="00D23FC2">
        <w:rPr>
          <w:rFonts w:ascii="Tahoma" w:hAnsi="Tahoma" w:cs="Tahoma"/>
          <w:sz w:val="24"/>
          <w:szCs w:val="24"/>
        </w:rPr>
        <w:t xml:space="preserve">Line Manager or </w:t>
      </w:r>
      <w:r w:rsidRPr="00D23FC2">
        <w:rPr>
          <w:rFonts w:ascii="Tahoma" w:hAnsi="Tahoma" w:cs="Tahoma"/>
          <w:sz w:val="24"/>
          <w:szCs w:val="24"/>
        </w:rPr>
        <w:t xml:space="preserve">Head of Department, they are not expected to plan all the absent </w:t>
      </w:r>
      <w:r w:rsidR="00B65C30" w:rsidRPr="00D23FC2">
        <w:rPr>
          <w:rFonts w:ascii="Tahoma" w:hAnsi="Tahoma" w:cs="Tahoma"/>
          <w:sz w:val="24"/>
          <w:szCs w:val="24"/>
        </w:rPr>
        <w:t xml:space="preserve">employee’s or </w:t>
      </w:r>
      <w:r w:rsidRPr="00D23FC2">
        <w:rPr>
          <w:rFonts w:ascii="Tahoma" w:hAnsi="Tahoma" w:cs="Tahoma"/>
          <w:sz w:val="24"/>
          <w:szCs w:val="24"/>
        </w:rPr>
        <w:t xml:space="preserve">teachers’ work themselves. To clarify, it is their responsibility to </w:t>
      </w:r>
      <w:r w:rsidR="00B65C30" w:rsidRPr="00D23FC2">
        <w:rPr>
          <w:rFonts w:ascii="Tahoma" w:hAnsi="Tahoma" w:cs="Tahoma"/>
          <w:sz w:val="24"/>
          <w:szCs w:val="24"/>
        </w:rPr>
        <w:t xml:space="preserve">coordinate and </w:t>
      </w:r>
      <w:r w:rsidRPr="00D23FC2">
        <w:rPr>
          <w:rFonts w:ascii="Tahoma" w:hAnsi="Tahoma" w:cs="Tahoma"/>
          <w:sz w:val="24"/>
          <w:szCs w:val="24"/>
        </w:rPr>
        <w:t xml:space="preserve">delegate </w:t>
      </w:r>
      <w:r w:rsidR="006A3CB4" w:rsidRPr="00D23FC2">
        <w:rPr>
          <w:rFonts w:ascii="Tahoma" w:hAnsi="Tahoma" w:cs="Tahoma"/>
          <w:sz w:val="24"/>
          <w:szCs w:val="24"/>
        </w:rPr>
        <w:t>suitable</w:t>
      </w:r>
      <w:r w:rsidRPr="00D23FC2">
        <w:rPr>
          <w:rFonts w:ascii="Tahoma" w:hAnsi="Tahoma" w:cs="Tahoma"/>
          <w:sz w:val="24"/>
          <w:szCs w:val="24"/>
        </w:rPr>
        <w:t xml:space="preserve"> cover planning to appropriate </w:t>
      </w:r>
      <w:r w:rsidR="00B65C30" w:rsidRPr="00D23FC2">
        <w:rPr>
          <w:rFonts w:ascii="Tahoma" w:hAnsi="Tahoma" w:cs="Tahoma"/>
          <w:sz w:val="24"/>
          <w:szCs w:val="24"/>
        </w:rPr>
        <w:t xml:space="preserve">employees or </w:t>
      </w:r>
      <w:r w:rsidRPr="00D23FC2">
        <w:rPr>
          <w:rFonts w:ascii="Tahoma" w:hAnsi="Tahoma" w:cs="Tahoma"/>
          <w:sz w:val="24"/>
          <w:szCs w:val="24"/>
        </w:rPr>
        <w:t>teachers in their team</w:t>
      </w:r>
      <w:r w:rsidR="00B65C30" w:rsidRPr="00D23FC2">
        <w:rPr>
          <w:rFonts w:ascii="Tahoma" w:hAnsi="Tahoma" w:cs="Tahoma"/>
          <w:sz w:val="24"/>
          <w:szCs w:val="24"/>
        </w:rPr>
        <w:t xml:space="preserve"> or subject department</w:t>
      </w:r>
      <w:r w:rsidRPr="00D23FC2">
        <w:rPr>
          <w:rFonts w:ascii="Tahoma" w:hAnsi="Tahoma" w:cs="Tahoma"/>
          <w:sz w:val="24"/>
          <w:szCs w:val="24"/>
        </w:rPr>
        <w:t>.</w:t>
      </w:r>
    </w:p>
    <w:p w14:paraId="598F83FA" w14:textId="77777777" w:rsidR="00B67D34" w:rsidRPr="00057A1F" w:rsidRDefault="00B67D34" w:rsidP="00B67D34">
      <w:pPr>
        <w:pStyle w:val="ListParagraph"/>
        <w:autoSpaceDE w:val="0"/>
        <w:autoSpaceDN w:val="0"/>
        <w:adjustRightInd w:val="0"/>
        <w:spacing w:after="0" w:line="240" w:lineRule="auto"/>
        <w:rPr>
          <w:rFonts w:ascii="Tahoma" w:hAnsi="Tahoma" w:cs="Tahoma"/>
          <w:color w:val="000000"/>
          <w:sz w:val="24"/>
          <w:szCs w:val="24"/>
          <w14:ligatures w14:val="standardContextual"/>
        </w:rPr>
      </w:pPr>
    </w:p>
    <w:p w14:paraId="62CE0B40" w14:textId="77777777" w:rsidR="00070525" w:rsidRDefault="00070525" w:rsidP="00070525">
      <w:pPr>
        <w:pStyle w:val="ListParagraph"/>
        <w:autoSpaceDE w:val="0"/>
        <w:autoSpaceDN w:val="0"/>
        <w:adjustRightInd w:val="0"/>
        <w:spacing w:after="0" w:line="240" w:lineRule="auto"/>
        <w:rPr>
          <w:rFonts w:ascii="Tahoma" w:hAnsi="Tahoma" w:cs="Tahoma"/>
          <w:color w:val="000000"/>
          <w:sz w:val="24"/>
          <w:szCs w:val="24"/>
          <w:highlight w:val="yellow"/>
          <w14:ligatures w14:val="standardContextual"/>
        </w:rPr>
      </w:pPr>
    </w:p>
    <w:p w14:paraId="6AE19738" w14:textId="77777777" w:rsidR="00765CD8" w:rsidRDefault="00765CD8" w:rsidP="00765CD8">
      <w:pPr>
        <w:autoSpaceDE w:val="0"/>
        <w:autoSpaceDN w:val="0"/>
        <w:adjustRightInd w:val="0"/>
        <w:spacing w:after="0" w:line="240" w:lineRule="auto"/>
        <w:ind w:left="360"/>
        <w:rPr>
          <w:rFonts w:ascii="Tahoma" w:hAnsi="Tahoma" w:cs="Tahoma"/>
          <w:color w:val="000000"/>
          <w:sz w:val="24"/>
          <w:szCs w:val="24"/>
          <w:highlight w:val="yellow"/>
          <w14:ligatures w14:val="standardContextual"/>
        </w:rPr>
      </w:pPr>
    </w:p>
    <w:p w14:paraId="390566B2" w14:textId="5F384630" w:rsidR="00765CD8" w:rsidRPr="006A3CB4" w:rsidRDefault="00765CD8" w:rsidP="00B67D34">
      <w:pPr>
        <w:pStyle w:val="ListParagraph"/>
        <w:numPr>
          <w:ilvl w:val="1"/>
          <w:numId w:val="29"/>
        </w:numPr>
        <w:autoSpaceDE w:val="0"/>
        <w:autoSpaceDN w:val="0"/>
        <w:adjustRightInd w:val="0"/>
        <w:spacing w:after="0" w:line="240" w:lineRule="auto"/>
        <w:rPr>
          <w:rFonts w:ascii="Tahoma" w:hAnsi="Tahoma" w:cs="Tahoma"/>
          <w:b/>
          <w:bCs/>
          <w:color w:val="000000"/>
          <w:sz w:val="28"/>
          <w:szCs w:val="28"/>
          <w14:ligatures w14:val="standardContextual"/>
        </w:rPr>
      </w:pPr>
      <w:r w:rsidRPr="006A3CB4">
        <w:rPr>
          <w:rFonts w:ascii="Tahoma" w:hAnsi="Tahoma" w:cs="Tahoma"/>
          <w:b/>
          <w:bCs/>
          <w:color w:val="000000"/>
          <w:sz w:val="28"/>
          <w:szCs w:val="28"/>
          <w14:ligatures w14:val="standardContextual"/>
        </w:rPr>
        <w:t xml:space="preserve">Role </w:t>
      </w:r>
      <w:r w:rsidR="00B67D34" w:rsidRPr="006A3CB4">
        <w:rPr>
          <w:rFonts w:ascii="Tahoma" w:hAnsi="Tahoma" w:cs="Tahoma"/>
          <w:b/>
          <w:bCs/>
          <w:color w:val="000000"/>
          <w:sz w:val="28"/>
          <w:szCs w:val="28"/>
          <w14:ligatures w14:val="standardContextual"/>
        </w:rPr>
        <w:t xml:space="preserve">and responsibilities </w:t>
      </w:r>
      <w:r w:rsidRPr="006A3CB4">
        <w:rPr>
          <w:rFonts w:ascii="Tahoma" w:hAnsi="Tahoma" w:cs="Tahoma"/>
          <w:b/>
          <w:bCs/>
          <w:color w:val="000000"/>
          <w:sz w:val="28"/>
          <w:szCs w:val="28"/>
          <w14:ligatures w14:val="standardContextual"/>
        </w:rPr>
        <w:t>of senior line managers</w:t>
      </w:r>
    </w:p>
    <w:p w14:paraId="59BFB69A" w14:textId="77777777" w:rsidR="00765CD8" w:rsidRPr="006A3CB4" w:rsidRDefault="00765CD8" w:rsidP="00765CD8">
      <w:pPr>
        <w:pStyle w:val="ListParagraph"/>
        <w:autoSpaceDE w:val="0"/>
        <w:autoSpaceDN w:val="0"/>
        <w:adjustRightInd w:val="0"/>
        <w:spacing w:after="0" w:line="240" w:lineRule="auto"/>
        <w:rPr>
          <w:rFonts w:ascii="Tahoma" w:hAnsi="Tahoma" w:cs="Tahoma"/>
          <w:color w:val="000000"/>
          <w:sz w:val="24"/>
          <w:szCs w:val="24"/>
          <w14:ligatures w14:val="standardContextual"/>
        </w:rPr>
      </w:pPr>
    </w:p>
    <w:p w14:paraId="1A0E32B3" w14:textId="5474C34C" w:rsidR="00080A82" w:rsidRPr="006A3CB4" w:rsidRDefault="00080A82" w:rsidP="007A0BD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lastRenderedPageBreak/>
        <w:t>Increase staff understanding of common mental health issues so that timely and effective preventative action can be taken</w:t>
      </w:r>
    </w:p>
    <w:p w14:paraId="69BF6E79" w14:textId="2ED8F345" w:rsidR="00080A82" w:rsidRPr="006A3CB4" w:rsidRDefault="00080A82" w:rsidP="007A0BD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Raise awareness of the importance of resilience as a protective factor against mental health issues</w:t>
      </w:r>
    </w:p>
    <w:p w14:paraId="2790EAC5" w14:textId="400866FE" w:rsidR="00522FD9" w:rsidRPr="006A3CB4" w:rsidRDefault="00522FD9" w:rsidP="007A0BD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Promote and develop resilience amongst staff through a whole school approach</w:t>
      </w:r>
    </w:p>
    <w:p w14:paraId="72FC58BE" w14:textId="54B760EC" w:rsidR="00765CD8" w:rsidRPr="006A3CB4" w:rsidRDefault="00765CD8" w:rsidP="007A0BD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Provide the opportunity for wellbeing support meetings if any sickness patterns emerge</w:t>
      </w:r>
    </w:p>
    <w:p w14:paraId="6D5DB82E" w14:textId="5C8B3B5B" w:rsidR="007A0BDE" w:rsidRPr="006A3CB4" w:rsidRDefault="00765CD8" w:rsidP="007A0BD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Focus on emotional as well as physical wellbeing in back to work interviews to support staff returning to the workplace after absence</w:t>
      </w:r>
      <w:r w:rsidR="007A0BDE" w:rsidRPr="006A3CB4">
        <w:rPr>
          <w:rFonts w:ascii="Tahoma" w:hAnsi="Tahoma" w:cs="Tahoma"/>
          <w:color w:val="000000"/>
          <w:sz w:val="24"/>
          <w:szCs w:val="24"/>
          <w14:ligatures w14:val="standardContextual"/>
        </w:rPr>
        <w:t xml:space="preserve"> </w:t>
      </w:r>
    </w:p>
    <w:p w14:paraId="4039C80A" w14:textId="2BB4A3FC" w:rsidR="00765CD8" w:rsidRPr="006A3CB4" w:rsidRDefault="00765CD8" w:rsidP="007A0BD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Conduct exit</w:t>
      </w:r>
      <w:r w:rsidR="00070525" w:rsidRPr="006A3CB4">
        <w:rPr>
          <w:rFonts w:ascii="Tahoma" w:hAnsi="Tahoma" w:cs="Tahoma"/>
          <w:color w:val="000000"/>
          <w:sz w:val="24"/>
          <w:szCs w:val="24"/>
          <w14:ligatures w14:val="standardContextual"/>
        </w:rPr>
        <w:t xml:space="preserve"> interviews with resigning staff to help identify any wellbeing issues that led to their resignation </w:t>
      </w:r>
    </w:p>
    <w:p w14:paraId="1C56B476" w14:textId="77777777" w:rsidR="00080A82" w:rsidRPr="006A3CB4" w:rsidRDefault="00070525" w:rsidP="007A0BD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 xml:space="preserve">Organise </w:t>
      </w:r>
      <w:r w:rsidR="00080A82" w:rsidRPr="006A3CB4">
        <w:rPr>
          <w:rFonts w:ascii="Tahoma" w:hAnsi="Tahoma" w:cs="Tahoma"/>
          <w:color w:val="000000"/>
          <w:sz w:val="24"/>
          <w:szCs w:val="24"/>
          <w14:ligatures w14:val="standardContextual"/>
        </w:rPr>
        <w:t xml:space="preserve">a graduated approach to support </w:t>
      </w:r>
    </w:p>
    <w:p w14:paraId="3310EF2F" w14:textId="295BBC75" w:rsidR="00070525" w:rsidRPr="006A3CB4" w:rsidRDefault="00080A82" w:rsidP="007A0BD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 xml:space="preserve">Arrange </w:t>
      </w:r>
      <w:r w:rsidR="007A0BDE" w:rsidRPr="006A3CB4">
        <w:rPr>
          <w:rFonts w:ascii="Tahoma" w:hAnsi="Tahoma" w:cs="Tahoma"/>
          <w:color w:val="000000"/>
          <w:sz w:val="24"/>
          <w:szCs w:val="24"/>
          <w14:ligatures w14:val="standardContextual"/>
        </w:rPr>
        <w:t xml:space="preserve">internal </w:t>
      </w:r>
      <w:r w:rsidR="00070525" w:rsidRPr="006A3CB4">
        <w:rPr>
          <w:rFonts w:ascii="Tahoma" w:hAnsi="Tahoma" w:cs="Tahoma"/>
          <w:color w:val="000000"/>
          <w:sz w:val="24"/>
          <w:szCs w:val="24"/>
          <w14:ligatures w14:val="standardContextual"/>
        </w:rPr>
        <w:t>support during times of personal and professional stress, e.g. a quiet room to access in-the-moment support from the Employee Assistance Programme.</w:t>
      </w:r>
    </w:p>
    <w:p w14:paraId="6FBD3C90" w14:textId="77777777" w:rsidR="007A0BDE" w:rsidRPr="006A3CB4" w:rsidRDefault="007A0BDE" w:rsidP="007A0BD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Arrange external support, e.g. counselling or occupational health services</w:t>
      </w:r>
    </w:p>
    <w:p w14:paraId="56ECF7A6" w14:textId="025D92F8" w:rsidR="007A0BDE" w:rsidRPr="006A3CB4" w:rsidRDefault="007A0BDE" w:rsidP="007A0BD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Be reasonable about the format and quantity of information asked for from staff as part of quality assurance processes</w:t>
      </w:r>
    </w:p>
    <w:p w14:paraId="70ED2164" w14:textId="5077433D" w:rsidR="00070525" w:rsidRPr="006A3CB4" w:rsidRDefault="00070525" w:rsidP="007A0BDE">
      <w:pPr>
        <w:pStyle w:val="ListParagraph"/>
        <w:numPr>
          <w:ilvl w:val="0"/>
          <w:numId w:val="25"/>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 xml:space="preserve">Ensure line managers are organising the setting of cover work for staff who are absent for more than 5 </w:t>
      </w:r>
      <w:r w:rsidR="00B67D34" w:rsidRPr="006A3CB4">
        <w:rPr>
          <w:rFonts w:ascii="Tahoma" w:hAnsi="Tahoma" w:cs="Tahoma"/>
          <w:color w:val="000000"/>
          <w:sz w:val="24"/>
          <w:szCs w:val="24"/>
          <w14:ligatures w14:val="standardContextual"/>
        </w:rPr>
        <w:t xml:space="preserve">working </w:t>
      </w:r>
      <w:r w:rsidRPr="006A3CB4">
        <w:rPr>
          <w:rFonts w:ascii="Tahoma" w:hAnsi="Tahoma" w:cs="Tahoma"/>
          <w:color w:val="000000"/>
          <w:sz w:val="24"/>
          <w:szCs w:val="24"/>
          <w14:ligatures w14:val="standardContextual"/>
        </w:rPr>
        <w:t xml:space="preserve">days </w:t>
      </w:r>
      <w:r w:rsidR="00B67D34" w:rsidRPr="006A3CB4">
        <w:rPr>
          <w:rFonts w:ascii="Tahoma" w:hAnsi="Tahoma" w:cs="Tahoma"/>
          <w:color w:val="000000"/>
          <w:sz w:val="24"/>
          <w:szCs w:val="24"/>
          <w14:ligatures w14:val="standardContextual"/>
        </w:rPr>
        <w:t xml:space="preserve">(directed time) </w:t>
      </w:r>
      <w:r w:rsidRPr="006A3CB4">
        <w:rPr>
          <w:rFonts w:ascii="Tahoma" w:hAnsi="Tahoma" w:cs="Tahoma"/>
          <w:color w:val="000000"/>
          <w:sz w:val="24"/>
          <w:szCs w:val="24"/>
          <w14:ligatures w14:val="standardContextual"/>
        </w:rPr>
        <w:t xml:space="preserve">due to illness or injury or from the first day of absence when staff are too ill </w:t>
      </w:r>
      <w:r w:rsidR="00B67D34" w:rsidRPr="006A3CB4">
        <w:rPr>
          <w:rFonts w:ascii="Tahoma" w:hAnsi="Tahoma" w:cs="Tahoma"/>
          <w:color w:val="000000"/>
          <w:sz w:val="24"/>
          <w:szCs w:val="24"/>
          <w14:ligatures w14:val="standardContextual"/>
        </w:rPr>
        <w:t xml:space="preserve">(physically or mentally) </w:t>
      </w:r>
      <w:r w:rsidRPr="006A3CB4">
        <w:rPr>
          <w:rFonts w:ascii="Tahoma" w:hAnsi="Tahoma" w:cs="Tahoma"/>
          <w:color w:val="000000"/>
          <w:sz w:val="24"/>
          <w:szCs w:val="24"/>
          <w14:ligatures w14:val="standardContextual"/>
        </w:rPr>
        <w:t>or too injured to set cover work.</w:t>
      </w:r>
    </w:p>
    <w:p w14:paraId="6FCD7356" w14:textId="77777777" w:rsidR="00B67D34" w:rsidRPr="00057A1F" w:rsidRDefault="00B67D34" w:rsidP="00B67D34">
      <w:pPr>
        <w:pStyle w:val="ListParagraph"/>
        <w:autoSpaceDE w:val="0"/>
        <w:autoSpaceDN w:val="0"/>
        <w:adjustRightInd w:val="0"/>
        <w:spacing w:after="0" w:line="240" w:lineRule="auto"/>
        <w:rPr>
          <w:rFonts w:ascii="Tahoma" w:hAnsi="Tahoma" w:cs="Tahoma"/>
          <w:color w:val="000000"/>
          <w:sz w:val="24"/>
          <w:szCs w:val="24"/>
          <w14:ligatures w14:val="standardContextual"/>
        </w:rPr>
      </w:pPr>
    </w:p>
    <w:p w14:paraId="686877B4" w14:textId="77777777" w:rsidR="000314E1" w:rsidRPr="00AF039E" w:rsidRDefault="000314E1" w:rsidP="007260C5">
      <w:pPr>
        <w:autoSpaceDE w:val="0"/>
        <w:autoSpaceDN w:val="0"/>
        <w:adjustRightInd w:val="0"/>
        <w:spacing w:after="0" w:line="240" w:lineRule="auto"/>
        <w:rPr>
          <w:rFonts w:ascii="Tahoma" w:hAnsi="Tahoma" w:cs="Tahoma"/>
          <w:color w:val="000000"/>
          <w:sz w:val="28"/>
          <w:szCs w:val="28"/>
          <w14:ligatures w14:val="standardContextual"/>
        </w:rPr>
      </w:pPr>
    </w:p>
    <w:p w14:paraId="5FD811EA" w14:textId="0DFF49A3" w:rsidR="000314E1" w:rsidRPr="00AF039E" w:rsidRDefault="00070525" w:rsidP="00B67D34">
      <w:pPr>
        <w:pStyle w:val="ListParagraph"/>
        <w:numPr>
          <w:ilvl w:val="1"/>
          <w:numId w:val="29"/>
        </w:numPr>
        <w:autoSpaceDE w:val="0"/>
        <w:autoSpaceDN w:val="0"/>
        <w:adjustRightInd w:val="0"/>
        <w:spacing w:after="0" w:line="240" w:lineRule="auto"/>
        <w:rPr>
          <w:rFonts w:ascii="Tahoma" w:hAnsi="Tahoma" w:cs="Tahoma"/>
          <w:color w:val="000000"/>
          <w:sz w:val="28"/>
          <w:szCs w:val="28"/>
          <w14:ligatures w14:val="standardContextual"/>
        </w:rPr>
      </w:pPr>
      <w:r w:rsidRPr="00AF039E">
        <w:rPr>
          <w:rFonts w:ascii="Tahoma" w:hAnsi="Tahoma" w:cs="Tahoma"/>
          <w:b/>
          <w:bCs/>
          <w:color w:val="000000"/>
          <w:sz w:val="28"/>
          <w:szCs w:val="28"/>
          <w14:ligatures w14:val="standardContextual"/>
        </w:rPr>
        <w:t xml:space="preserve">Role </w:t>
      </w:r>
      <w:r w:rsidR="00B67D34" w:rsidRPr="00AF039E">
        <w:rPr>
          <w:rFonts w:ascii="Tahoma" w:hAnsi="Tahoma" w:cs="Tahoma"/>
          <w:b/>
          <w:bCs/>
          <w:color w:val="000000"/>
          <w:sz w:val="28"/>
          <w:szCs w:val="28"/>
          <w14:ligatures w14:val="standardContextual"/>
        </w:rPr>
        <w:t xml:space="preserve">and responsibilities </w:t>
      </w:r>
      <w:r w:rsidRPr="00AF039E">
        <w:rPr>
          <w:rFonts w:ascii="Tahoma" w:hAnsi="Tahoma" w:cs="Tahoma"/>
          <w:b/>
          <w:bCs/>
          <w:color w:val="000000"/>
          <w:sz w:val="28"/>
          <w:szCs w:val="28"/>
          <w14:ligatures w14:val="standardContextual"/>
        </w:rPr>
        <w:t>of the governing board</w:t>
      </w:r>
    </w:p>
    <w:p w14:paraId="22790571" w14:textId="77777777" w:rsidR="00070525" w:rsidRPr="00A85DFD" w:rsidRDefault="00070525" w:rsidP="00A85DFD">
      <w:pPr>
        <w:autoSpaceDE w:val="0"/>
        <w:autoSpaceDN w:val="0"/>
        <w:adjustRightInd w:val="0"/>
        <w:spacing w:after="0" w:line="240" w:lineRule="auto"/>
        <w:rPr>
          <w:rFonts w:ascii="Tahoma" w:hAnsi="Tahoma" w:cs="Tahoma"/>
          <w:color w:val="000000"/>
          <w:sz w:val="24"/>
          <w:szCs w:val="24"/>
          <w14:ligatures w14:val="standardContextual"/>
        </w:rPr>
      </w:pPr>
    </w:p>
    <w:p w14:paraId="0139419D" w14:textId="248E4405" w:rsidR="00070525" w:rsidRDefault="00070525" w:rsidP="00070525">
      <w:pPr>
        <w:pStyle w:val="ListParagraph"/>
        <w:autoSpaceDE w:val="0"/>
        <w:autoSpaceDN w:val="0"/>
        <w:adjustRightInd w:val="0"/>
        <w:spacing w:after="0" w:line="240" w:lineRule="auto"/>
        <w:rPr>
          <w:rFonts w:ascii="Tahoma" w:hAnsi="Tahoma" w:cs="Tahoma"/>
          <w:color w:val="000000"/>
          <w:sz w:val="24"/>
          <w:szCs w:val="24"/>
          <w14:ligatures w14:val="standardContextual"/>
        </w:rPr>
      </w:pPr>
      <w:r>
        <w:rPr>
          <w:rFonts w:ascii="Tahoma" w:hAnsi="Tahoma" w:cs="Tahoma"/>
          <w:color w:val="000000"/>
          <w:sz w:val="24"/>
          <w:szCs w:val="24"/>
          <w14:ligatures w14:val="standardContextual"/>
        </w:rPr>
        <w:t>The governing board is expected to:</w:t>
      </w:r>
    </w:p>
    <w:p w14:paraId="6A2A296B" w14:textId="77777777" w:rsidR="00070525" w:rsidRDefault="00070525" w:rsidP="00070525">
      <w:pPr>
        <w:pStyle w:val="ListParagraph"/>
        <w:autoSpaceDE w:val="0"/>
        <w:autoSpaceDN w:val="0"/>
        <w:adjustRightInd w:val="0"/>
        <w:spacing w:after="0" w:line="240" w:lineRule="auto"/>
        <w:rPr>
          <w:rFonts w:ascii="Tahoma" w:hAnsi="Tahoma" w:cs="Tahoma"/>
          <w:color w:val="000000"/>
          <w:sz w:val="24"/>
          <w:szCs w:val="24"/>
          <w14:ligatures w14:val="standardContextual"/>
        </w:rPr>
      </w:pPr>
    </w:p>
    <w:p w14:paraId="549F1F91" w14:textId="66C9F4F7" w:rsidR="00070525" w:rsidRPr="006A3CB4" w:rsidRDefault="00070525" w:rsidP="00070525">
      <w:pPr>
        <w:pStyle w:val="ListParagraph"/>
        <w:numPr>
          <w:ilvl w:val="0"/>
          <w:numId w:val="26"/>
        </w:numPr>
        <w:autoSpaceDE w:val="0"/>
        <w:autoSpaceDN w:val="0"/>
        <w:adjustRightInd w:val="0"/>
        <w:spacing w:after="0" w:line="240" w:lineRule="auto"/>
        <w:rPr>
          <w:rFonts w:ascii="Tahoma" w:hAnsi="Tahoma" w:cs="Tahoma"/>
          <w:color w:val="000000"/>
          <w:sz w:val="24"/>
          <w:szCs w:val="24"/>
          <w14:ligatures w14:val="standardContextual"/>
        </w:rPr>
      </w:pPr>
      <w:r>
        <w:rPr>
          <w:rFonts w:ascii="Tahoma" w:hAnsi="Tahoma" w:cs="Tahoma"/>
          <w:color w:val="000000"/>
          <w:sz w:val="24"/>
          <w:szCs w:val="24"/>
          <w14:ligatures w14:val="standardContextual"/>
        </w:rPr>
        <w:t>Make sure the school is fulfilling its duty of care as an employer</w:t>
      </w:r>
      <w:r w:rsidRPr="006A3CB4">
        <w:rPr>
          <w:rFonts w:ascii="Tahoma" w:hAnsi="Tahoma" w:cs="Tahoma"/>
          <w:color w:val="000000"/>
          <w:sz w:val="24"/>
          <w:szCs w:val="24"/>
          <w14:ligatures w14:val="standardContextual"/>
        </w:rPr>
        <w:t>, e.g. by giving staff proportionate time away from work to deal with a personal crisis</w:t>
      </w:r>
    </w:p>
    <w:p w14:paraId="4D604B3F" w14:textId="378600C7" w:rsidR="00070525" w:rsidRPr="006A3CB4" w:rsidRDefault="007A0BDE" w:rsidP="00070525">
      <w:pPr>
        <w:pStyle w:val="ListParagraph"/>
        <w:numPr>
          <w:ilvl w:val="0"/>
          <w:numId w:val="26"/>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Monitor and support the wellbeing of the Headteacher</w:t>
      </w:r>
    </w:p>
    <w:p w14:paraId="2EDFC7DF" w14:textId="77777777" w:rsidR="00A85DFD" w:rsidRPr="006A3CB4" w:rsidRDefault="007A0BDE" w:rsidP="00070525">
      <w:pPr>
        <w:pStyle w:val="ListParagraph"/>
        <w:numPr>
          <w:ilvl w:val="0"/>
          <w:numId w:val="26"/>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 xml:space="preserve">Ensure that </w:t>
      </w:r>
      <w:r w:rsidR="00A85DFD" w:rsidRPr="006A3CB4">
        <w:rPr>
          <w:rFonts w:ascii="Tahoma" w:hAnsi="Tahoma" w:cs="Tahoma"/>
          <w:color w:val="000000"/>
          <w:sz w:val="24"/>
          <w:szCs w:val="24"/>
          <w14:ligatures w14:val="standardContextual"/>
        </w:rPr>
        <w:t>there is a whole school approach to wellbeing and mental health for the benefit of all stakeholders</w:t>
      </w:r>
    </w:p>
    <w:p w14:paraId="513FD4D7" w14:textId="6CC7A442" w:rsidR="007A0BDE" w:rsidRPr="006A3CB4" w:rsidRDefault="00A85DFD" w:rsidP="00070525">
      <w:pPr>
        <w:pStyle w:val="ListParagraph"/>
        <w:numPr>
          <w:ilvl w:val="0"/>
          <w:numId w:val="26"/>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 xml:space="preserve">Ensure </w:t>
      </w:r>
      <w:r w:rsidR="007A0BDE" w:rsidRPr="006A3CB4">
        <w:rPr>
          <w:rFonts w:ascii="Tahoma" w:hAnsi="Tahoma" w:cs="Tahoma"/>
          <w:color w:val="000000"/>
          <w:sz w:val="24"/>
          <w:szCs w:val="24"/>
          <w14:ligatures w14:val="standardContextual"/>
        </w:rPr>
        <w:t>resources and support services are in place to promote wellbeing for all staff, including the headteacher, senior leadership team and governing body</w:t>
      </w:r>
    </w:p>
    <w:p w14:paraId="7AC49938" w14:textId="269600BF" w:rsidR="007A0BDE" w:rsidRPr="006A3CB4" w:rsidRDefault="007A0BDE" w:rsidP="00070525">
      <w:pPr>
        <w:pStyle w:val="ListParagraph"/>
        <w:numPr>
          <w:ilvl w:val="0"/>
          <w:numId w:val="26"/>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Make decisions and review policies with staff wellbeing in mind, particularly with regard to workload</w:t>
      </w:r>
    </w:p>
    <w:p w14:paraId="27E5DA25" w14:textId="74583715" w:rsidR="007A0BDE" w:rsidRPr="006A3CB4" w:rsidRDefault="007A0BDE" w:rsidP="00070525">
      <w:pPr>
        <w:pStyle w:val="ListParagraph"/>
        <w:numPr>
          <w:ilvl w:val="0"/>
          <w:numId w:val="26"/>
        </w:numPr>
        <w:autoSpaceDE w:val="0"/>
        <w:autoSpaceDN w:val="0"/>
        <w:adjustRightInd w:val="0"/>
        <w:spacing w:after="0" w:line="240" w:lineRule="auto"/>
        <w:rPr>
          <w:rFonts w:ascii="Tahoma" w:hAnsi="Tahoma" w:cs="Tahoma"/>
          <w:color w:val="000000"/>
          <w:sz w:val="24"/>
          <w:szCs w:val="24"/>
          <w14:ligatures w14:val="standardContextual"/>
        </w:rPr>
      </w:pPr>
      <w:bookmarkStart w:id="11" w:name="_Hlk170296038"/>
      <w:r w:rsidRPr="006A3CB4">
        <w:rPr>
          <w:rFonts w:ascii="Tahoma" w:hAnsi="Tahoma" w:cs="Tahoma"/>
          <w:color w:val="000000"/>
          <w:sz w:val="24"/>
          <w:szCs w:val="24"/>
          <w14:ligatures w14:val="standardContextual"/>
        </w:rPr>
        <w:t>Be reasonable about the format and quantity of information asked for from the headteacher and staff as part of governing board quality assurance processes</w:t>
      </w:r>
    </w:p>
    <w:p w14:paraId="55166333" w14:textId="3F20DE4B" w:rsidR="007A0BDE" w:rsidRPr="006A3CB4" w:rsidRDefault="007A0BDE" w:rsidP="00070525">
      <w:pPr>
        <w:pStyle w:val="ListParagraph"/>
        <w:numPr>
          <w:ilvl w:val="0"/>
          <w:numId w:val="26"/>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Ensure that staff are clear about the purpose of any monitoring visits and what information will be required from them</w:t>
      </w:r>
    </w:p>
    <w:bookmarkEnd w:id="11"/>
    <w:p w14:paraId="54088620" w14:textId="77777777" w:rsidR="00B03B2F" w:rsidRPr="00AF039E" w:rsidRDefault="00B03B2F" w:rsidP="00AF039E">
      <w:pPr>
        <w:autoSpaceDE w:val="0"/>
        <w:autoSpaceDN w:val="0"/>
        <w:adjustRightInd w:val="0"/>
        <w:spacing w:after="0" w:line="240" w:lineRule="auto"/>
        <w:rPr>
          <w:rFonts w:ascii="Tahoma" w:hAnsi="Tahoma" w:cs="Tahoma"/>
          <w:color w:val="000000"/>
          <w:sz w:val="24"/>
          <w:szCs w:val="24"/>
          <w14:ligatures w14:val="standardContextual"/>
        </w:rPr>
      </w:pPr>
    </w:p>
    <w:p w14:paraId="51764D71" w14:textId="77777777" w:rsidR="00B03B2F" w:rsidRDefault="00B03B2F" w:rsidP="00070525">
      <w:pPr>
        <w:pStyle w:val="ListParagraph"/>
        <w:autoSpaceDE w:val="0"/>
        <w:autoSpaceDN w:val="0"/>
        <w:adjustRightInd w:val="0"/>
        <w:spacing w:after="0" w:line="240" w:lineRule="auto"/>
        <w:rPr>
          <w:rFonts w:ascii="Tahoma" w:hAnsi="Tahoma" w:cs="Tahoma"/>
          <w:color w:val="000000"/>
          <w:sz w:val="24"/>
          <w:szCs w:val="24"/>
          <w14:ligatures w14:val="standardContextual"/>
        </w:rPr>
      </w:pPr>
    </w:p>
    <w:p w14:paraId="006995F6" w14:textId="77777777" w:rsidR="006A3CB4" w:rsidRPr="00070525" w:rsidRDefault="006A3CB4" w:rsidP="00070525">
      <w:pPr>
        <w:pStyle w:val="ListParagraph"/>
        <w:autoSpaceDE w:val="0"/>
        <w:autoSpaceDN w:val="0"/>
        <w:adjustRightInd w:val="0"/>
        <w:spacing w:after="0" w:line="240" w:lineRule="auto"/>
        <w:rPr>
          <w:rFonts w:ascii="Tahoma" w:hAnsi="Tahoma" w:cs="Tahoma"/>
          <w:color w:val="000000"/>
          <w:sz w:val="24"/>
          <w:szCs w:val="24"/>
          <w14:ligatures w14:val="standardContextual"/>
        </w:rPr>
      </w:pPr>
    </w:p>
    <w:p w14:paraId="1249390F" w14:textId="4C577B2A" w:rsidR="000314E1" w:rsidRPr="00B67D34" w:rsidRDefault="00B03B2F" w:rsidP="00B67D34">
      <w:pPr>
        <w:pStyle w:val="ListParagraph"/>
        <w:numPr>
          <w:ilvl w:val="0"/>
          <w:numId w:val="2"/>
        </w:numPr>
        <w:autoSpaceDE w:val="0"/>
        <w:autoSpaceDN w:val="0"/>
        <w:adjustRightInd w:val="0"/>
        <w:spacing w:after="0" w:line="240" w:lineRule="auto"/>
        <w:rPr>
          <w:rFonts w:ascii="Tahoma" w:hAnsi="Tahoma" w:cs="Tahoma"/>
          <w:b/>
          <w:bCs/>
          <w:color w:val="000000"/>
          <w:sz w:val="28"/>
          <w:szCs w:val="28"/>
          <w14:ligatures w14:val="standardContextual"/>
        </w:rPr>
      </w:pPr>
      <w:r w:rsidRPr="00B67D34">
        <w:rPr>
          <w:rFonts w:ascii="Tahoma" w:hAnsi="Tahoma" w:cs="Tahoma"/>
          <w:b/>
          <w:bCs/>
          <w:color w:val="000000"/>
          <w:sz w:val="28"/>
          <w:szCs w:val="28"/>
          <w14:ligatures w14:val="standardContextual"/>
        </w:rPr>
        <w:t>Managing specific wellbeing issues</w:t>
      </w:r>
    </w:p>
    <w:p w14:paraId="6DF55C96" w14:textId="77777777" w:rsidR="00B03B2F" w:rsidRDefault="00B03B2F" w:rsidP="00B03B2F">
      <w:pPr>
        <w:autoSpaceDE w:val="0"/>
        <w:autoSpaceDN w:val="0"/>
        <w:adjustRightInd w:val="0"/>
        <w:spacing w:after="0" w:line="240" w:lineRule="auto"/>
        <w:rPr>
          <w:rFonts w:ascii="Tahoma" w:hAnsi="Tahoma" w:cs="Tahoma"/>
          <w:color w:val="000000"/>
          <w:sz w:val="28"/>
          <w:szCs w:val="28"/>
          <w14:ligatures w14:val="standardContextual"/>
        </w:rPr>
      </w:pPr>
    </w:p>
    <w:p w14:paraId="348A528E" w14:textId="5BD9FE83" w:rsidR="00B03B2F" w:rsidRPr="006A3CB4" w:rsidRDefault="00B03B2F" w:rsidP="00B67D34">
      <w:p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lastRenderedPageBreak/>
        <w:t>Senior leaders in school will support and discuss options with any staff that raise wellbeing issues, e.g. if they are experiencing significant stress at school or in their personal lives.</w:t>
      </w:r>
    </w:p>
    <w:p w14:paraId="116B6B75" w14:textId="77777777" w:rsidR="00CA4FEC" w:rsidRPr="006A3CB4" w:rsidRDefault="00CA4FEC" w:rsidP="00B67D34">
      <w:pPr>
        <w:autoSpaceDE w:val="0"/>
        <w:autoSpaceDN w:val="0"/>
        <w:adjustRightInd w:val="0"/>
        <w:spacing w:after="0" w:line="240" w:lineRule="auto"/>
        <w:rPr>
          <w:rFonts w:ascii="Tahoma" w:hAnsi="Tahoma" w:cs="Tahoma"/>
          <w:color w:val="000000"/>
          <w:sz w:val="24"/>
          <w:szCs w:val="24"/>
          <w14:ligatures w14:val="standardContextual"/>
        </w:rPr>
      </w:pPr>
    </w:p>
    <w:p w14:paraId="459173E5" w14:textId="6B882F86" w:rsidR="00CA4FEC" w:rsidRPr="006A3CB4" w:rsidRDefault="00CA4FEC" w:rsidP="00B67D34">
      <w:p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Where possible, support will be given by line managers and / or senior staff. This could be through:</w:t>
      </w:r>
    </w:p>
    <w:p w14:paraId="63F11E41" w14:textId="77777777" w:rsidR="00CA4FEC" w:rsidRPr="006A3CB4" w:rsidRDefault="00CA4FEC" w:rsidP="00B03B2F">
      <w:pPr>
        <w:autoSpaceDE w:val="0"/>
        <w:autoSpaceDN w:val="0"/>
        <w:adjustRightInd w:val="0"/>
        <w:spacing w:after="0" w:line="240" w:lineRule="auto"/>
        <w:rPr>
          <w:rFonts w:ascii="Tahoma" w:hAnsi="Tahoma" w:cs="Tahoma"/>
          <w:color w:val="000000"/>
          <w:sz w:val="28"/>
          <w:szCs w:val="28"/>
          <w14:ligatures w14:val="standardContextual"/>
        </w:rPr>
      </w:pPr>
    </w:p>
    <w:p w14:paraId="2D5B5879" w14:textId="5E7AE95F" w:rsidR="00CA4FEC" w:rsidRPr="006A3CB4" w:rsidRDefault="00CA4FEC" w:rsidP="000F7120">
      <w:pPr>
        <w:pStyle w:val="ListParagraph"/>
        <w:numPr>
          <w:ilvl w:val="0"/>
          <w:numId w:val="27"/>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Giving staff proportionate time away from work to deal with a personal crisis</w:t>
      </w:r>
    </w:p>
    <w:p w14:paraId="7659342E" w14:textId="4CAE7F41" w:rsidR="00CA4FEC" w:rsidRPr="006A3CB4" w:rsidRDefault="00CA4FEC" w:rsidP="000F7120">
      <w:pPr>
        <w:pStyle w:val="ListParagraph"/>
        <w:numPr>
          <w:ilvl w:val="0"/>
          <w:numId w:val="27"/>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 xml:space="preserve">Completing a risk assessment and following through with any actions identified </w:t>
      </w:r>
    </w:p>
    <w:p w14:paraId="74175AB4" w14:textId="55739885" w:rsidR="000F7120" w:rsidRPr="006A3CB4" w:rsidRDefault="000F7120" w:rsidP="000F7120">
      <w:pPr>
        <w:pStyle w:val="ListParagraph"/>
        <w:numPr>
          <w:ilvl w:val="0"/>
          <w:numId w:val="27"/>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Reassessing individual workload and supporting with task prioritisation</w:t>
      </w:r>
    </w:p>
    <w:p w14:paraId="3CCC3622" w14:textId="6E3944ED" w:rsidR="00CA4FEC" w:rsidRPr="006A3CB4" w:rsidRDefault="00CA4FEC" w:rsidP="000F7120">
      <w:pPr>
        <w:pStyle w:val="ListParagraph"/>
        <w:numPr>
          <w:ilvl w:val="0"/>
          <w:numId w:val="27"/>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Arranging internal support or reasonable adjustments</w:t>
      </w:r>
      <w:r w:rsidR="00B67D34" w:rsidRPr="006A3CB4">
        <w:rPr>
          <w:rFonts w:ascii="Tahoma" w:hAnsi="Tahoma" w:cs="Tahoma"/>
          <w:color w:val="000000"/>
          <w:sz w:val="24"/>
          <w:szCs w:val="24"/>
          <w14:ligatures w14:val="standardContextual"/>
        </w:rPr>
        <w:t xml:space="preserve"> for a defined period of time</w:t>
      </w:r>
      <w:r w:rsidRPr="006A3CB4">
        <w:rPr>
          <w:rFonts w:ascii="Tahoma" w:hAnsi="Tahoma" w:cs="Tahoma"/>
          <w:color w:val="000000"/>
          <w:sz w:val="24"/>
          <w:szCs w:val="24"/>
          <w14:ligatures w14:val="standardContextual"/>
        </w:rPr>
        <w:t>, e.g. phased return, late starts or early finishes</w:t>
      </w:r>
      <w:r w:rsidR="000F7120" w:rsidRPr="006A3CB4">
        <w:rPr>
          <w:rFonts w:ascii="Tahoma" w:hAnsi="Tahoma" w:cs="Tahoma"/>
          <w:color w:val="000000"/>
          <w:sz w:val="24"/>
          <w:szCs w:val="24"/>
          <w14:ligatures w14:val="standardContextual"/>
        </w:rPr>
        <w:t>, or timetable reduction, or a mentor</w:t>
      </w:r>
      <w:r w:rsidR="006A3CB4">
        <w:rPr>
          <w:rFonts w:ascii="Tahoma" w:hAnsi="Tahoma" w:cs="Tahoma"/>
          <w:color w:val="000000"/>
          <w:sz w:val="24"/>
          <w:szCs w:val="24"/>
          <w14:ligatures w14:val="standardContextual"/>
        </w:rPr>
        <w:t xml:space="preserve"> </w:t>
      </w:r>
      <w:r w:rsidR="006A3CB4" w:rsidRPr="00D23FC2">
        <w:rPr>
          <w:rFonts w:ascii="Tahoma" w:hAnsi="Tahoma" w:cs="Tahoma"/>
          <w:color w:val="000000"/>
          <w:sz w:val="24"/>
          <w:szCs w:val="24"/>
          <w14:ligatures w14:val="standardContextual"/>
        </w:rPr>
        <w:t>etc</w:t>
      </w:r>
    </w:p>
    <w:p w14:paraId="4124EA8B" w14:textId="6CC45F49" w:rsidR="00CA4FEC" w:rsidRPr="00B67D34" w:rsidRDefault="00CA4FEC" w:rsidP="000F7120">
      <w:pPr>
        <w:pStyle w:val="ListParagraph"/>
        <w:numPr>
          <w:ilvl w:val="0"/>
          <w:numId w:val="27"/>
        </w:numPr>
        <w:autoSpaceDE w:val="0"/>
        <w:autoSpaceDN w:val="0"/>
        <w:adjustRightInd w:val="0"/>
        <w:spacing w:after="0" w:line="240" w:lineRule="auto"/>
        <w:rPr>
          <w:rFonts w:ascii="Tahoma" w:hAnsi="Tahoma" w:cs="Tahoma"/>
          <w:color w:val="000000"/>
          <w:sz w:val="24"/>
          <w:szCs w:val="24"/>
          <w14:ligatures w14:val="standardContextual"/>
        </w:rPr>
      </w:pPr>
      <w:r w:rsidRPr="006A3CB4">
        <w:rPr>
          <w:rFonts w:ascii="Tahoma" w:hAnsi="Tahoma" w:cs="Tahoma"/>
          <w:color w:val="000000"/>
          <w:sz w:val="24"/>
          <w:szCs w:val="24"/>
          <w14:ligatures w14:val="standardContextual"/>
        </w:rPr>
        <w:t xml:space="preserve">Arranging external </w:t>
      </w:r>
      <w:r w:rsidR="00B67D34" w:rsidRPr="006A3CB4">
        <w:rPr>
          <w:rFonts w:ascii="Tahoma" w:hAnsi="Tahoma" w:cs="Tahoma"/>
          <w:color w:val="000000"/>
          <w:sz w:val="24"/>
          <w:szCs w:val="24"/>
          <w14:ligatures w14:val="standardContextual"/>
        </w:rPr>
        <w:t>specialist</w:t>
      </w:r>
      <w:r w:rsidR="00B67D34" w:rsidRPr="00B67D34">
        <w:rPr>
          <w:rFonts w:ascii="Tahoma" w:hAnsi="Tahoma" w:cs="Tahoma"/>
          <w:color w:val="000000"/>
          <w:sz w:val="24"/>
          <w:szCs w:val="24"/>
          <w14:ligatures w14:val="standardContextual"/>
        </w:rPr>
        <w:t xml:space="preserve"> </w:t>
      </w:r>
      <w:r w:rsidRPr="00B67D34">
        <w:rPr>
          <w:rFonts w:ascii="Tahoma" w:hAnsi="Tahoma" w:cs="Tahoma"/>
          <w:color w:val="000000"/>
          <w:sz w:val="24"/>
          <w:szCs w:val="24"/>
          <w14:ligatures w14:val="standardContextual"/>
        </w:rPr>
        <w:t>support, e.g. counselling or occupational services</w:t>
      </w:r>
    </w:p>
    <w:p w14:paraId="4BED2CFA" w14:textId="77777777" w:rsidR="00CA4FEC" w:rsidRDefault="00CA4FEC" w:rsidP="00B03B2F">
      <w:pPr>
        <w:autoSpaceDE w:val="0"/>
        <w:autoSpaceDN w:val="0"/>
        <w:adjustRightInd w:val="0"/>
        <w:spacing w:after="0" w:line="240" w:lineRule="auto"/>
        <w:rPr>
          <w:rFonts w:ascii="Tahoma" w:hAnsi="Tahoma" w:cs="Tahoma"/>
          <w:color w:val="000000"/>
          <w:sz w:val="28"/>
          <w:szCs w:val="28"/>
          <w14:ligatures w14:val="standardContextual"/>
        </w:rPr>
      </w:pPr>
    </w:p>
    <w:p w14:paraId="013FA735" w14:textId="188F5F1E" w:rsidR="00CA4FEC" w:rsidRPr="00B67D34" w:rsidRDefault="000F7120" w:rsidP="00B03B2F">
      <w:pPr>
        <w:autoSpaceDE w:val="0"/>
        <w:autoSpaceDN w:val="0"/>
        <w:adjustRightInd w:val="0"/>
        <w:spacing w:after="0" w:line="240" w:lineRule="auto"/>
        <w:rPr>
          <w:rFonts w:ascii="Tahoma" w:hAnsi="Tahoma" w:cs="Tahoma"/>
          <w:color w:val="000000"/>
          <w:sz w:val="24"/>
          <w:szCs w:val="24"/>
          <w14:ligatures w14:val="standardContextual"/>
        </w:rPr>
      </w:pPr>
      <w:r w:rsidRPr="00AF039E">
        <w:rPr>
          <w:rFonts w:ascii="Tahoma" w:hAnsi="Tahoma" w:cs="Tahoma"/>
          <w:color w:val="000000"/>
          <w:sz w:val="24"/>
          <w:szCs w:val="24"/>
          <w14:ligatures w14:val="standardContextual"/>
        </w:rPr>
        <w:t>At all times, the confidentiality and dignity of staff will be maintained</w:t>
      </w:r>
      <w:r w:rsidRPr="00B67D34">
        <w:rPr>
          <w:rFonts w:ascii="Tahoma" w:hAnsi="Tahoma" w:cs="Tahoma"/>
          <w:color w:val="000000"/>
          <w:sz w:val="24"/>
          <w:szCs w:val="24"/>
          <w14:ligatures w14:val="standardContextual"/>
        </w:rPr>
        <w:t>.</w:t>
      </w:r>
    </w:p>
    <w:p w14:paraId="6847CA6A" w14:textId="77777777" w:rsidR="00892260" w:rsidRDefault="00892260" w:rsidP="007260C5">
      <w:pPr>
        <w:autoSpaceDE w:val="0"/>
        <w:autoSpaceDN w:val="0"/>
        <w:adjustRightInd w:val="0"/>
        <w:spacing w:after="0" w:line="240" w:lineRule="auto"/>
        <w:rPr>
          <w:rFonts w:ascii="Tahoma" w:hAnsi="Tahoma" w:cs="Tahoma"/>
          <w:b/>
          <w:bCs/>
          <w:color w:val="000000"/>
          <w:sz w:val="28"/>
          <w:szCs w:val="28"/>
          <w14:ligatures w14:val="standardContextual"/>
        </w:rPr>
      </w:pPr>
    </w:p>
    <w:p w14:paraId="00FC4FBB" w14:textId="590762F4" w:rsidR="000F7120" w:rsidRDefault="000F7120" w:rsidP="00B67D34">
      <w:pPr>
        <w:pStyle w:val="ListParagraph"/>
        <w:numPr>
          <w:ilvl w:val="0"/>
          <w:numId w:val="2"/>
        </w:numPr>
        <w:autoSpaceDE w:val="0"/>
        <w:autoSpaceDN w:val="0"/>
        <w:adjustRightInd w:val="0"/>
        <w:spacing w:after="0" w:line="240" w:lineRule="auto"/>
        <w:rPr>
          <w:rFonts w:ascii="Tahoma" w:hAnsi="Tahoma" w:cs="Tahoma"/>
          <w:b/>
          <w:bCs/>
          <w:color w:val="000000"/>
          <w:sz w:val="28"/>
          <w:szCs w:val="28"/>
          <w14:ligatures w14:val="standardContextual"/>
        </w:rPr>
      </w:pPr>
      <w:r>
        <w:rPr>
          <w:rFonts w:ascii="Tahoma" w:hAnsi="Tahoma" w:cs="Tahoma"/>
          <w:b/>
          <w:bCs/>
          <w:color w:val="000000"/>
          <w:sz w:val="28"/>
          <w:szCs w:val="28"/>
          <w14:ligatures w14:val="standardContextual"/>
        </w:rPr>
        <w:t>Monitoring arrangements</w:t>
      </w:r>
    </w:p>
    <w:p w14:paraId="4C087C6E" w14:textId="77777777" w:rsidR="000F7120" w:rsidRDefault="000F7120" w:rsidP="000F7120">
      <w:pPr>
        <w:autoSpaceDE w:val="0"/>
        <w:autoSpaceDN w:val="0"/>
        <w:adjustRightInd w:val="0"/>
        <w:spacing w:after="0" w:line="240" w:lineRule="auto"/>
        <w:ind w:left="142"/>
        <w:rPr>
          <w:rFonts w:ascii="Tahoma" w:hAnsi="Tahoma" w:cs="Tahoma"/>
          <w:b/>
          <w:bCs/>
          <w:color w:val="000000"/>
          <w:sz w:val="28"/>
          <w:szCs w:val="28"/>
          <w14:ligatures w14:val="standardContextual"/>
        </w:rPr>
      </w:pPr>
    </w:p>
    <w:p w14:paraId="564745BF" w14:textId="6DEADDF2" w:rsidR="000F7120" w:rsidRPr="00B67D34" w:rsidRDefault="000F7120" w:rsidP="000F7120">
      <w:pPr>
        <w:autoSpaceDE w:val="0"/>
        <w:autoSpaceDN w:val="0"/>
        <w:adjustRightInd w:val="0"/>
        <w:spacing w:after="0" w:line="240" w:lineRule="auto"/>
        <w:ind w:left="142"/>
        <w:rPr>
          <w:rFonts w:ascii="Tahoma" w:hAnsi="Tahoma" w:cs="Tahoma"/>
          <w:color w:val="000000"/>
          <w:sz w:val="24"/>
          <w:szCs w:val="24"/>
          <w14:ligatures w14:val="standardContextual"/>
        </w:rPr>
      </w:pPr>
      <w:r w:rsidRPr="00B67D34">
        <w:rPr>
          <w:rFonts w:ascii="Tahoma" w:hAnsi="Tahoma" w:cs="Tahoma"/>
          <w:color w:val="000000"/>
          <w:sz w:val="24"/>
          <w:szCs w:val="24"/>
          <w14:ligatures w14:val="standardContextual"/>
        </w:rPr>
        <w:t xml:space="preserve">This policy will be reviewed annually by the </w:t>
      </w:r>
      <w:r w:rsidRPr="006A3CB4">
        <w:rPr>
          <w:rFonts w:ascii="Tahoma" w:hAnsi="Tahoma" w:cs="Tahoma"/>
          <w:color w:val="000000"/>
          <w:sz w:val="24"/>
          <w:szCs w:val="24"/>
          <w14:ligatures w14:val="standardContextual"/>
        </w:rPr>
        <w:t>senior leader responsible for staff wellbeing and mental health</w:t>
      </w:r>
      <w:r w:rsidR="00D23FC2">
        <w:rPr>
          <w:rFonts w:ascii="Tahoma" w:hAnsi="Tahoma" w:cs="Tahoma"/>
          <w:color w:val="000000"/>
          <w:sz w:val="24"/>
          <w:szCs w:val="24"/>
          <w14:ligatures w14:val="standardContextual"/>
        </w:rPr>
        <w:t xml:space="preserve"> and the Wellbeing Staff group</w:t>
      </w:r>
      <w:r w:rsidRPr="006A3CB4">
        <w:rPr>
          <w:rFonts w:ascii="Tahoma" w:hAnsi="Tahoma" w:cs="Tahoma"/>
          <w:color w:val="000000"/>
          <w:sz w:val="24"/>
          <w:szCs w:val="24"/>
          <w14:ligatures w14:val="standardContextual"/>
        </w:rPr>
        <w:t xml:space="preserve"> At every revie</w:t>
      </w:r>
      <w:r w:rsidRPr="00B67D34">
        <w:rPr>
          <w:rFonts w:ascii="Tahoma" w:hAnsi="Tahoma" w:cs="Tahoma"/>
          <w:color w:val="000000"/>
          <w:sz w:val="24"/>
          <w:szCs w:val="24"/>
          <w14:ligatures w14:val="standardContextual"/>
        </w:rPr>
        <w:t xml:space="preserve">w, it will be approved by senior leaders, staff and the full governing body. </w:t>
      </w:r>
    </w:p>
    <w:p w14:paraId="54E41CD1" w14:textId="77777777" w:rsidR="000F7120" w:rsidRPr="000F7120" w:rsidRDefault="000F7120" w:rsidP="000F7120">
      <w:pPr>
        <w:autoSpaceDE w:val="0"/>
        <w:autoSpaceDN w:val="0"/>
        <w:adjustRightInd w:val="0"/>
        <w:spacing w:after="0" w:line="240" w:lineRule="auto"/>
        <w:ind w:left="142"/>
        <w:rPr>
          <w:rFonts w:ascii="Tahoma" w:hAnsi="Tahoma" w:cs="Tahoma"/>
          <w:color w:val="000000"/>
          <w:sz w:val="28"/>
          <w:szCs w:val="28"/>
          <w14:ligatures w14:val="standardContextual"/>
        </w:rPr>
      </w:pPr>
    </w:p>
    <w:p w14:paraId="7C9BB381" w14:textId="252D2A7D" w:rsidR="007260C5" w:rsidRPr="00EB61C5" w:rsidRDefault="007260C5" w:rsidP="007260C5">
      <w:pPr>
        <w:autoSpaceDE w:val="0"/>
        <w:autoSpaceDN w:val="0"/>
        <w:adjustRightInd w:val="0"/>
        <w:spacing w:after="0" w:line="240" w:lineRule="auto"/>
        <w:rPr>
          <w:rFonts w:ascii="Tahoma" w:hAnsi="Tahoma" w:cs="Tahoma"/>
          <w:b/>
          <w:bCs/>
          <w:color w:val="000000"/>
          <w:sz w:val="28"/>
          <w:szCs w:val="28"/>
          <w14:ligatures w14:val="standardContextual"/>
        </w:rPr>
      </w:pPr>
      <w:r w:rsidRPr="00EB61C5">
        <w:rPr>
          <w:rFonts w:ascii="Tahoma" w:hAnsi="Tahoma" w:cs="Tahoma"/>
          <w:b/>
          <w:bCs/>
          <w:color w:val="000000"/>
          <w:sz w:val="28"/>
          <w:szCs w:val="28"/>
          <w14:ligatures w14:val="standardContextual"/>
        </w:rPr>
        <w:t xml:space="preserve">Links with other policies </w:t>
      </w:r>
    </w:p>
    <w:p w14:paraId="1CEF0466" w14:textId="77777777" w:rsidR="007260C5" w:rsidRPr="00EB61C5" w:rsidRDefault="007260C5" w:rsidP="007260C5">
      <w:pPr>
        <w:autoSpaceDE w:val="0"/>
        <w:autoSpaceDN w:val="0"/>
        <w:adjustRightInd w:val="0"/>
        <w:spacing w:after="0" w:line="240" w:lineRule="auto"/>
        <w:rPr>
          <w:rFonts w:ascii="Tahoma" w:hAnsi="Tahoma" w:cs="Tahoma"/>
          <w:color w:val="000000"/>
          <w:sz w:val="24"/>
          <w:szCs w:val="24"/>
          <w14:ligatures w14:val="standardContextual"/>
        </w:rPr>
      </w:pPr>
    </w:p>
    <w:p w14:paraId="7C4243DC" w14:textId="22972EE6" w:rsidR="007260C5" w:rsidRPr="00EB61C5" w:rsidRDefault="007260C5" w:rsidP="007260C5">
      <w:pPr>
        <w:autoSpaceDE w:val="0"/>
        <w:autoSpaceDN w:val="0"/>
        <w:adjustRightInd w:val="0"/>
        <w:spacing w:after="0" w:line="240" w:lineRule="auto"/>
        <w:rPr>
          <w:rFonts w:ascii="Tahoma" w:hAnsi="Tahoma" w:cs="Tahoma"/>
          <w:color w:val="000000"/>
          <w:sz w:val="24"/>
          <w:szCs w:val="24"/>
          <w14:ligatures w14:val="standardContextual"/>
        </w:rPr>
      </w:pPr>
      <w:r w:rsidRPr="00EB61C5">
        <w:rPr>
          <w:rFonts w:ascii="Tahoma" w:hAnsi="Tahoma" w:cs="Tahoma"/>
          <w:color w:val="000000"/>
          <w:sz w:val="24"/>
          <w:szCs w:val="24"/>
          <w14:ligatures w14:val="standardContextual"/>
        </w:rPr>
        <w:t xml:space="preserve">This policy is linked to our: </w:t>
      </w:r>
    </w:p>
    <w:p w14:paraId="18147AB1" w14:textId="77777777" w:rsidR="00D95F38" w:rsidRDefault="00D95F38" w:rsidP="00D95F38">
      <w:pPr>
        <w:pStyle w:val="ListParagraph"/>
        <w:autoSpaceDE w:val="0"/>
        <w:autoSpaceDN w:val="0"/>
        <w:adjustRightInd w:val="0"/>
        <w:spacing w:after="0" w:line="240" w:lineRule="auto"/>
        <w:rPr>
          <w:rFonts w:ascii="Tahoma" w:hAnsi="Tahoma" w:cs="Tahoma"/>
          <w:sz w:val="24"/>
          <w:szCs w:val="24"/>
          <w14:ligatures w14:val="standardContextual"/>
        </w:rPr>
      </w:pPr>
    </w:p>
    <w:p w14:paraId="7474AE8D" w14:textId="77777777" w:rsidR="00D95F38" w:rsidRDefault="00D95F38" w:rsidP="006D09C5">
      <w:pPr>
        <w:pStyle w:val="ListParagraph"/>
        <w:numPr>
          <w:ilvl w:val="0"/>
          <w:numId w:val="5"/>
        </w:numPr>
        <w:autoSpaceDE w:val="0"/>
        <w:autoSpaceDN w:val="0"/>
        <w:adjustRightInd w:val="0"/>
        <w:spacing w:after="0" w:line="240" w:lineRule="auto"/>
        <w:rPr>
          <w:rFonts w:ascii="Tahoma" w:hAnsi="Tahoma" w:cs="Tahoma"/>
          <w:sz w:val="24"/>
          <w:szCs w:val="24"/>
          <w14:ligatures w14:val="standardContextual"/>
        </w:rPr>
      </w:pPr>
      <w:r>
        <w:rPr>
          <w:rFonts w:ascii="Tahoma" w:hAnsi="Tahoma" w:cs="Tahoma"/>
          <w:sz w:val="24"/>
          <w:szCs w:val="24"/>
          <w14:ligatures w14:val="standardContextual"/>
        </w:rPr>
        <w:t>Cover Policy</w:t>
      </w:r>
    </w:p>
    <w:p w14:paraId="6CB84B23" w14:textId="143902F1" w:rsidR="00D95F38" w:rsidRDefault="00D95F38" w:rsidP="006D09C5">
      <w:pPr>
        <w:pStyle w:val="ListParagraph"/>
        <w:numPr>
          <w:ilvl w:val="0"/>
          <w:numId w:val="5"/>
        </w:numPr>
        <w:autoSpaceDE w:val="0"/>
        <w:autoSpaceDN w:val="0"/>
        <w:adjustRightInd w:val="0"/>
        <w:spacing w:after="0" w:line="240" w:lineRule="auto"/>
        <w:rPr>
          <w:rFonts w:ascii="Tahoma" w:hAnsi="Tahoma" w:cs="Tahoma"/>
          <w:sz w:val="24"/>
          <w:szCs w:val="24"/>
          <w14:ligatures w14:val="standardContextual"/>
        </w:rPr>
      </w:pPr>
      <w:r>
        <w:rPr>
          <w:rFonts w:ascii="Tahoma" w:hAnsi="Tahoma" w:cs="Tahoma"/>
          <w:sz w:val="24"/>
          <w:szCs w:val="24"/>
          <w14:ligatures w14:val="standardContextual"/>
        </w:rPr>
        <w:t>Health and Safety Policy</w:t>
      </w:r>
    </w:p>
    <w:p w14:paraId="5B35A3A9" w14:textId="77777777" w:rsidR="000F7120" w:rsidRDefault="000F7120" w:rsidP="000F7120">
      <w:pPr>
        <w:pStyle w:val="ListParagraph"/>
        <w:numPr>
          <w:ilvl w:val="0"/>
          <w:numId w:val="5"/>
        </w:numPr>
        <w:autoSpaceDE w:val="0"/>
        <w:autoSpaceDN w:val="0"/>
        <w:adjustRightInd w:val="0"/>
        <w:spacing w:after="0" w:line="240" w:lineRule="auto"/>
        <w:rPr>
          <w:rFonts w:ascii="Tahoma" w:hAnsi="Tahoma" w:cs="Tahoma"/>
          <w:sz w:val="24"/>
          <w:szCs w:val="24"/>
          <w14:ligatures w14:val="standardContextual"/>
        </w:rPr>
      </w:pPr>
      <w:r>
        <w:rPr>
          <w:rFonts w:ascii="Tahoma" w:hAnsi="Tahoma" w:cs="Tahoma"/>
          <w:sz w:val="24"/>
          <w:szCs w:val="24"/>
          <w14:ligatures w14:val="standardContextual"/>
        </w:rPr>
        <w:t>New Staff Induction Policy</w:t>
      </w:r>
    </w:p>
    <w:p w14:paraId="33D48068" w14:textId="77777777" w:rsidR="000F7120" w:rsidRDefault="000F7120" w:rsidP="000F7120">
      <w:pPr>
        <w:pStyle w:val="ListParagraph"/>
        <w:numPr>
          <w:ilvl w:val="0"/>
          <w:numId w:val="5"/>
        </w:numPr>
        <w:autoSpaceDE w:val="0"/>
        <w:autoSpaceDN w:val="0"/>
        <w:adjustRightInd w:val="0"/>
        <w:spacing w:after="0" w:line="240" w:lineRule="auto"/>
        <w:rPr>
          <w:rFonts w:ascii="Tahoma" w:hAnsi="Tahoma" w:cs="Tahoma"/>
          <w:sz w:val="24"/>
          <w:szCs w:val="24"/>
          <w14:ligatures w14:val="standardContextual"/>
        </w:rPr>
      </w:pPr>
      <w:r>
        <w:rPr>
          <w:rFonts w:ascii="Tahoma" w:hAnsi="Tahoma" w:cs="Tahoma"/>
          <w:sz w:val="24"/>
          <w:szCs w:val="24"/>
          <w14:ligatures w14:val="standardContextual"/>
        </w:rPr>
        <w:t>Teaching and Learning Policy</w:t>
      </w:r>
    </w:p>
    <w:p w14:paraId="7A4EF2D7" w14:textId="77777777" w:rsidR="000F7120" w:rsidRDefault="000F7120" w:rsidP="000F7120">
      <w:pPr>
        <w:pStyle w:val="ListParagraph"/>
        <w:numPr>
          <w:ilvl w:val="0"/>
          <w:numId w:val="5"/>
        </w:numPr>
        <w:autoSpaceDE w:val="0"/>
        <w:autoSpaceDN w:val="0"/>
        <w:adjustRightInd w:val="0"/>
        <w:spacing w:after="0" w:line="240" w:lineRule="auto"/>
        <w:rPr>
          <w:rFonts w:ascii="Tahoma" w:hAnsi="Tahoma" w:cs="Tahoma"/>
          <w:sz w:val="24"/>
          <w:szCs w:val="24"/>
          <w14:ligatures w14:val="standardContextual"/>
        </w:rPr>
      </w:pPr>
      <w:r>
        <w:rPr>
          <w:rFonts w:ascii="Tahoma" w:hAnsi="Tahoma" w:cs="Tahoma"/>
          <w:sz w:val="24"/>
          <w:szCs w:val="24"/>
          <w14:ligatures w14:val="standardContextual"/>
        </w:rPr>
        <w:t>Appraisal Policy</w:t>
      </w:r>
    </w:p>
    <w:p w14:paraId="262FE22F" w14:textId="7892F4F1" w:rsidR="000F7120" w:rsidRDefault="000F7120" w:rsidP="006D09C5">
      <w:pPr>
        <w:pStyle w:val="ListParagraph"/>
        <w:numPr>
          <w:ilvl w:val="0"/>
          <w:numId w:val="5"/>
        </w:numPr>
        <w:autoSpaceDE w:val="0"/>
        <w:autoSpaceDN w:val="0"/>
        <w:adjustRightInd w:val="0"/>
        <w:spacing w:after="0" w:line="240" w:lineRule="auto"/>
        <w:rPr>
          <w:rFonts w:ascii="Tahoma" w:hAnsi="Tahoma" w:cs="Tahoma"/>
          <w:sz w:val="24"/>
          <w:szCs w:val="24"/>
          <w14:ligatures w14:val="standardContextual"/>
        </w:rPr>
      </w:pPr>
      <w:r>
        <w:rPr>
          <w:rFonts w:ascii="Tahoma" w:hAnsi="Tahoma" w:cs="Tahoma"/>
          <w:sz w:val="24"/>
          <w:szCs w:val="24"/>
          <w14:ligatures w14:val="standardContextual"/>
        </w:rPr>
        <w:t>Anti-bullying Policy</w:t>
      </w:r>
    </w:p>
    <w:p w14:paraId="0D2BDD17" w14:textId="125D87CB" w:rsidR="000F7120" w:rsidRDefault="000F7120" w:rsidP="006D09C5">
      <w:pPr>
        <w:pStyle w:val="ListParagraph"/>
        <w:numPr>
          <w:ilvl w:val="0"/>
          <w:numId w:val="5"/>
        </w:numPr>
        <w:autoSpaceDE w:val="0"/>
        <w:autoSpaceDN w:val="0"/>
        <w:adjustRightInd w:val="0"/>
        <w:spacing w:after="0" w:line="240" w:lineRule="auto"/>
        <w:rPr>
          <w:rFonts w:ascii="Tahoma" w:hAnsi="Tahoma" w:cs="Tahoma"/>
          <w:sz w:val="24"/>
          <w:szCs w:val="24"/>
          <w14:ligatures w14:val="standardContextual"/>
        </w:rPr>
      </w:pPr>
      <w:r>
        <w:rPr>
          <w:rFonts w:ascii="Tahoma" w:hAnsi="Tahoma" w:cs="Tahoma"/>
          <w:sz w:val="24"/>
          <w:szCs w:val="24"/>
          <w14:ligatures w14:val="standardContextual"/>
        </w:rPr>
        <w:t>Capability Procedure</w:t>
      </w:r>
    </w:p>
    <w:p w14:paraId="105CCAED" w14:textId="6BFA3DF1" w:rsidR="000F7120" w:rsidRDefault="000F7120" w:rsidP="006D09C5">
      <w:pPr>
        <w:pStyle w:val="ListParagraph"/>
        <w:numPr>
          <w:ilvl w:val="0"/>
          <w:numId w:val="5"/>
        </w:numPr>
        <w:autoSpaceDE w:val="0"/>
        <w:autoSpaceDN w:val="0"/>
        <w:adjustRightInd w:val="0"/>
        <w:spacing w:after="0" w:line="240" w:lineRule="auto"/>
        <w:rPr>
          <w:rFonts w:ascii="Tahoma" w:hAnsi="Tahoma" w:cs="Tahoma"/>
          <w:sz w:val="24"/>
          <w:szCs w:val="24"/>
          <w14:ligatures w14:val="standardContextual"/>
        </w:rPr>
      </w:pPr>
      <w:r>
        <w:rPr>
          <w:rFonts w:ascii="Tahoma" w:hAnsi="Tahoma" w:cs="Tahoma"/>
          <w:sz w:val="24"/>
          <w:szCs w:val="24"/>
          <w14:ligatures w14:val="standardContextual"/>
        </w:rPr>
        <w:t>Staff Code of Conduct</w:t>
      </w:r>
    </w:p>
    <w:p w14:paraId="323F95DB" w14:textId="77777777" w:rsidR="002534F9" w:rsidRPr="00EB61C5" w:rsidRDefault="002534F9" w:rsidP="002534F9">
      <w:pPr>
        <w:autoSpaceDE w:val="0"/>
        <w:autoSpaceDN w:val="0"/>
        <w:adjustRightInd w:val="0"/>
        <w:spacing w:after="0" w:line="240" w:lineRule="auto"/>
        <w:rPr>
          <w:rFonts w:ascii="Tahoma" w:hAnsi="Tahoma" w:cs="Tahoma"/>
          <w:sz w:val="24"/>
          <w:szCs w:val="24"/>
          <w14:ligatures w14:val="standardContextual"/>
        </w:rPr>
      </w:pPr>
    </w:p>
    <w:p w14:paraId="5134F698" w14:textId="77777777" w:rsidR="00AF039E" w:rsidRDefault="00AF039E" w:rsidP="002534F9">
      <w:pPr>
        <w:autoSpaceDE w:val="0"/>
        <w:autoSpaceDN w:val="0"/>
        <w:adjustRightInd w:val="0"/>
        <w:spacing w:after="0" w:line="240" w:lineRule="auto"/>
        <w:rPr>
          <w:rFonts w:ascii="Tahoma" w:hAnsi="Tahoma" w:cs="Tahoma"/>
          <w:b/>
          <w:bCs/>
          <w:sz w:val="28"/>
          <w:szCs w:val="28"/>
          <w14:ligatures w14:val="standardContextual"/>
        </w:rPr>
      </w:pPr>
    </w:p>
    <w:p w14:paraId="25D4E2BD" w14:textId="77777777" w:rsidR="00AF039E" w:rsidRDefault="00AF039E" w:rsidP="002534F9">
      <w:pPr>
        <w:autoSpaceDE w:val="0"/>
        <w:autoSpaceDN w:val="0"/>
        <w:adjustRightInd w:val="0"/>
        <w:spacing w:after="0" w:line="240" w:lineRule="auto"/>
        <w:rPr>
          <w:rFonts w:ascii="Tahoma" w:hAnsi="Tahoma" w:cs="Tahoma"/>
          <w:b/>
          <w:bCs/>
          <w:sz w:val="28"/>
          <w:szCs w:val="28"/>
          <w14:ligatures w14:val="standardContextual"/>
        </w:rPr>
      </w:pPr>
    </w:p>
    <w:p w14:paraId="2F812461" w14:textId="77E4F696" w:rsidR="002534F9" w:rsidRPr="00EB61C5" w:rsidRDefault="002534F9" w:rsidP="002534F9">
      <w:pPr>
        <w:autoSpaceDE w:val="0"/>
        <w:autoSpaceDN w:val="0"/>
        <w:adjustRightInd w:val="0"/>
        <w:spacing w:after="0" w:line="240" w:lineRule="auto"/>
        <w:rPr>
          <w:rFonts w:ascii="Tahoma" w:hAnsi="Tahoma" w:cs="Tahoma"/>
          <w:b/>
          <w:bCs/>
          <w:sz w:val="28"/>
          <w:szCs w:val="28"/>
          <w14:ligatures w14:val="standardContextual"/>
        </w:rPr>
      </w:pPr>
      <w:r w:rsidRPr="00EB61C5">
        <w:rPr>
          <w:rFonts w:ascii="Tahoma" w:hAnsi="Tahoma" w:cs="Tahoma"/>
          <w:b/>
          <w:bCs/>
          <w:sz w:val="28"/>
          <w:szCs w:val="28"/>
          <w14:ligatures w14:val="standardContextual"/>
        </w:rPr>
        <w:t>References</w:t>
      </w:r>
    </w:p>
    <w:p w14:paraId="3B636901" w14:textId="77777777" w:rsidR="002534F9" w:rsidRPr="00EB61C5" w:rsidRDefault="002534F9" w:rsidP="002534F9">
      <w:pPr>
        <w:autoSpaceDE w:val="0"/>
        <w:autoSpaceDN w:val="0"/>
        <w:adjustRightInd w:val="0"/>
        <w:spacing w:after="0" w:line="240" w:lineRule="auto"/>
        <w:rPr>
          <w:rFonts w:ascii="Tahoma" w:hAnsi="Tahoma" w:cs="Tahoma"/>
          <w:sz w:val="24"/>
          <w:szCs w:val="24"/>
          <w14:ligatures w14:val="standardContextual"/>
        </w:rPr>
      </w:pPr>
    </w:p>
    <w:p w14:paraId="494AEC41" w14:textId="16039B53" w:rsidR="00D95F38" w:rsidRPr="00D95F38" w:rsidRDefault="00D95F38" w:rsidP="004D3CC4">
      <w:pPr>
        <w:autoSpaceDE w:val="0"/>
        <w:autoSpaceDN w:val="0"/>
        <w:adjustRightInd w:val="0"/>
        <w:spacing w:after="0" w:line="240" w:lineRule="auto"/>
        <w:rPr>
          <w:rFonts w:ascii="Tahoma" w:hAnsi="Tahoma" w:cs="Tahoma"/>
          <w:sz w:val="24"/>
          <w:szCs w:val="24"/>
        </w:rPr>
      </w:pPr>
      <w:hyperlink r:id="rId12" w:history="1">
        <w:r w:rsidRPr="00D95F38">
          <w:rPr>
            <w:rFonts w:ascii="Tahoma" w:hAnsi="Tahoma" w:cs="Tahoma"/>
            <w:color w:val="0000FF"/>
            <w:sz w:val="24"/>
            <w:szCs w:val="24"/>
            <w:u w:val="single"/>
          </w:rPr>
          <w:t>Health and Safety at Work etc. Act 1974 (legislation.gov.uk)</w:t>
        </w:r>
      </w:hyperlink>
    </w:p>
    <w:p w14:paraId="3F9AFA7B" w14:textId="77777777" w:rsidR="00D95F38" w:rsidRDefault="00D95F38" w:rsidP="004D3CC4">
      <w:pPr>
        <w:autoSpaceDE w:val="0"/>
        <w:autoSpaceDN w:val="0"/>
        <w:adjustRightInd w:val="0"/>
        <w:spacing w:after="0" w:line="240" w:lineRule="auto"/>
      </w:pPr>
    </w:p>
    <w:p w14:paraId="7C31CF8E" w14:textId="5D85F617" w:rsidR="00D95F38" w:rsidRPr="000C6F2D" w:rsidRDefault="000C6F2D" w:rsidP="004D3CC4">
      <w:pPr>
        <w:autoSpaceDE w:val="0"/>
        <w:autoSpaceDN w:val="0"/>
        <w:adjustRightInd w:val="0"/>
        <w:spacing w:after="0" w:line="240" w:lineRule="auto"/>
        <w:rPr>
          <w:rFonts w:ascii="Tahoma" w:hAnsi="Tahoma" w:cs="Tahoma"/>
          <w:sz w:val="24"/>
          <w:szCs w:val="24"/>
        </w:rPr>
      </w:pPr>
      <w:hyperlink r:id="rId13" w:history="1">
        <w:r w:rsidRPr="000C6F2D">
          <w:rPr>
            <w:rFonts w:ascii="Tahoma" w:hAnsi="Tahoma" w:cs="Tahoma"/>
            <w:color w:val="0000FF"/>
            <w:sz w:val="24"/>
            <w:szCs w:val="24"/>
            <w:u w:val="single"/>
          </w:rPr>
          <w:t>The Management of Health and Safety at Work Regulations 1999 (legislation.gov.uk)</w:t>
        </w:r>
      </w:hyperlink>
    </w:p>
    <w:p w14:paraId="4545BE15" w14:textId="77777777" w:rsidR="00D95F38" w:rsidRPr="00522FD9" w:rsidRDefault="00D95F38" w:rsidP="004D3CC4">
      <w:pPr>
        <w:autoSpaceDE w:val="0"/>
        <w:autoSpaceDN w:val="0"/>
        <w:adjustRightInd w:val="0"/>
        <w:spacing w:after="0" w:line="240" w:lineRule="auto"/>
        <w:rPr>
          <w:rFonts w:ascii="Tahoma" w:hAnsi="Tahoma" w:cs="Tahoma"/>
          <w:sz w:val="24"/>
          <w:szCs w:val="24"/>
        </w:rPr>
      </w:pPr>
    </w:p>
    <w:p w14:paraId="509EE1D8" w14:textId="450BD150" w:rsidR="00522FD9" w:rsidRDefault="00522FD9" w:rsidP="004D3CC4">
      <w:pPr>
        <w:autoSpaceDE w:val="0"/>
        <w:autoSpaceDN w:val="0"/>
        <w:adjustRightInd w:val="0"/>
        <w:spacing w:after="0" w:line="240" w:lineRule="auto"/>
        <w:rPr>
          <w:rFonts w:ascii="Tahoma" w:hAnsi="Tahoma" w:cs="Tahoma"/>
          <w:sz w:val="24"/>
          <w:szCs w:val="24"/>
        </w:rPr>
      </w:pPr>
      <w:hyperlink r:id="rId14" w:history="1">
        <w:r w:rsidRPr="00522FD9">
          <w:rPr>
            <w:rFonts w:ascii="Tahoma" w:hAnsi="Tahoma" w:cs="Tahoma"/>
            <w:color w:val="0000FF"/>
            <w:sz w:val="24"/>
            <w:szCs w:val="24"/>
            <w:u w:val="single"/>
          </w:rPr>
          <w:t>Mental health (pshe-association.org.uk)</w:t>
        </w:r>
      </w:hyperlink>
    </w:p>
    <w:p w14:paraId="6FD76589" w14:textId="77777777" w:rsidR="00522FD9" w:rsidRDefault="00522FD9" w:rsidP="004D3CC4">
      <w:pPr>
        <w:autoSpaceDE w:val="0"/>
        <w:autoSpaceDN w:val="0"/>
        <w:adjustRightInd w:val="0"/>
        <w:spacing w:after="0" w:line="240" w:lineRule="auto"/>
        <w:rPr>
          <w:rFonts w:ascii="Tahoma" w:hAnsi="Tahoma" w:cs="Tahoma"/>
          <w:sz w:val="24"/>
          <w:szCs w:val="24"/>
        </w:rPr>
      </w:pPr>
    </w:p>
    <w:p w14:paraId="20252546" w14:textId="4BD7BE21" w:rsidR="00522FD9" w:rsidRDefault="00522FD9" w:rsidP="004D3CC4">
      <w:pPr>
        <w:autoSpaceDE w:val="0"/>
        <w:autoSpaceDN w:val="0"/>
        <w:adjustRightInd w:val="0"/>
        <w:spacing w:after="0" w:line="240" w:lineRule="auto"/>
        <w:rPr>
          <w:rFonts w:ascii="Tahoma" w:hAnsi="Tahoma" w:cs="Tahoma"/>
          <w:sz w:val="24"/>
          <w:szCs w:val="24"/>
        </w:rPr>
      </w:pPr>
      <w:hyperlink r:id="rId15" w:history="1">
        <w:r w:rsidRPr="00522FD9">
          <w:rPr>
            <w:rFonts w:ascii="Tahoma" w:hAnsi="Tahoma" w:cs="Tahoma"/>
            <w:color w:val="0000FF"/>
            <w:sz w:val="24"/>
            <w:szCs w:val="24"/>
            <w:u w:val="single"/>
          </w:rPr>
          <w:t>Promoting children and young people's mental health and wellbeing - GOV.UK (www.gov.uk)</w:t>
        </w:r>
      </w:hyperlink>
    </w:p>
    <w:p w14:paraId="3D5FD34C" w14:textId="77777777" w:rsidR="00FD0AAE" w:rsidRDefault="00FD0AAE" w:rsidP="004D3CC4">
      <w:pPr>
        <w:autoSpaceDE w:val="0"/>
        <w:autoSpaceDN w:val="0"/>
        <w:adjustRightInd w:val="0"/>
        <w:spacing w:after="0" w:line="240" w:lineRule="auto"/>
        <w:rPr>
          <w:rFonts w:ascii="Tahoma" w:hAnsi="Tahoma" w:cs="Tahoma"/>
          <w:sz w:val="24"/>
          <w:szCs w:val="24"/>
        </w:rPr>
      </w:pPr>
    </w:p>
    <w:p w14:paraId="64ED24C1" w14:textId="36B809A9" w:rsidR="00FD0AAE" w:rsidRPr="00FD0AAE" w:rsidRDefault="00FD0AAE" w:rsidP="004D3CC4">
      <w:pPr>
        <w:autoSpaceDE w:val="0"/>
        <w:autoSpaceDN w:val="0"/>
        <w:adjustRightInd w:val="0"/>
        <w:spacing w:after="0" w:line="240" w:lineRule="auto"/>
        <w:rPr>
          <w:rFonts w:ascii="Tahoma" w:hAnsi="Tahoma" w:cs="Tahoma"/>
          <w:sz w:val="32"/>
          <w:szCs w:val="32"/>
        </w:rPr>
      </w:pPr>
      <w:hyperlink r:id="rId16" w:history="1">
        <w:r w:rsidRPr="00FD0AAE">
          <w:rPr>
            <w:rFonts w:ascii="Tahoma" w:hAnsi="Tahoma" w:cs="Tahoma"/>
            <w:color w:val="0000FF"/>
            <w:sz w:val="24"/>
            <w:szCs w:val="24"/>
            <w:u w:val="single"/>
          </w:rPr>
          <w:t>Mental health and behaviour in schools - GOV.UK (www.gov.uk)</w:t>
        </w:r>
      </w:hyperlink>
    </w:p>
    <w:p w14:paraId="304F57A0" w14:textId="77777777" w:rsidR="00522FD9" w:rsidRDefault="00522FD9" w:rsidP="004D3CC4">
      <w:pPr>
        <w:autoSpaceDE w:val="0"/>
        <w:autoSpaceDN w:val="0"/>
        <w:adjustRightInd w:val="0"/>
        <w:spacing w:after="0" w:line="240" w:lineRule="auto"/>
      </w:pPr>
    </w:p>
    <w:p w14:paraId="526CA47C" w14:textId="1F99F510" w:rsidR="004D3CC4" w:rsidRPr="00EB61C5" w:rsidRDefault="004D3CC4" w:rsidP="004D3CC4">
      <w:pPr>
        <w:autoSpaceDE w:val="0"/>
        <w:autoSpaceDN w:val="0"/>
        <w:adjustRightInd w:val="0"/>
        <w:spacing w:after="0" w:line="240" w:lineRule="auto"/>
        <w:rPr>
          <w:rFonts w:ascii="Tahoma" w:hAnsi="Tahoma" w:cs="Tahoma"/>
          <w:b/>
          <w:bCs/>
          <w:sz w:val="24"/>
          <w:szCs w:val="24"/>
        </w:rPr>
      </w:pPr>
      <w:r w:rsidRPr="00EB61C5">
        <w:rPr>
          <w:rFonts w:ascii="Tahoma" w:hAnsi="Tahoma" w:cs="Tahoma"/>
          <w:b/>
          <w:bCs/>
          <w:sz w:val="24"/>
          <w:szCs w:val="24"/>
        </w:rPr>
        <w:t>POLICY DOCUMENTS</w:t>
      </w:r>
    </w:p>
    <w:p w14:paraId="2CEF11DF" w14:textId="77777777" w:rsidR="004D3CC4" w:rsidRPr="00EB61C5" w:rsidRDefault="004D3CC4" w:rsidP="004D3CC4">
      <w:pPr>
        <w:autoSpaceDE w:val="0"/>
        <w:autoSpaceDN w:val="0"/>
        <w:adjustRightInd w:val="0"/>
        <w:spacing w:after="0" w:line="240" w:lineRule="auto"/>
        <w:rPr>
          <w:rFonts w:ascii="Tahoma" w:hAnsi="Tahoma" w:cs="Tahoma"/>
          <w:b/>
          <w:bCs/>
          <w:sz w:val="24"/>
          <w:szCs w:val="24"/>
        </w:rPr>
      </w:pPr>
    </w:p>
    <w:p w14:paraId="6A8D7645" w14:textId="77777777" w:rsidR="004D3CC4" w:rsidRPr="00EB61C5" w:rsidRDefault="004D3CC4" w:rsidP="004D3CC4">
      <w:pPr>
        <w:autoSpaceDE w:val="0"/>
        <w:autoSpaceDN w:val="0"/>
        <w:adjustRightInd w:val="0"/>
        <w:spacing w:after="0" w:line="240" w:lineRule="auto"/>
        <w:rPr>
          <w:rFonts w:ascii="Tahoma" w:hAnsi="Tahoma" w:cs="Tahoma"/>
          <w:sz w:val="24"/>
          <w:szCs w:val="24"/>
        </w:rPr>
      </w:pPr>
      <w:r w:rsidRPr="00EB61C5">
        <w:rPr>
          <w:rFonts w:ascii="Tahoma" w:hAnsi="Tahoma" w:cs="Tahoma"/>
          <w:sz w:val="24"/>
          <w:szCs w:val="24"/>
        </w:rPr>
        <w:t>The following policy document was presented to the Governing Body of John</w:t>
      </w:r>
    </w:p>
    <w:p w14:paraId="4FFF223C" w14:textId="77777777" w:rsidR="004D3CC4" w:rsidRPr="00EB61C5" w:rsidRDefault="004D3CC4" w:rsidP="004D3CC4">
      <w:pPr>
        <w:autoSpaceDE w:val="0"/>
        <w:autoSpaceDN w:val="0"/>
        <w:adjustRightInd w:val="0"/>
        <w:spacing w:after="0" w:line="240" w:lineRule="auto"/>
        <w:rPr>
          <w:rFonts w:ascii="Tahoma" w:hAnsi="Tahoma" w:cs="Tahoma"/>
          <w:sz w:val="24"/>
          <w:szCs w:val="24"/>
        </w:rPr>
      </w:pPr>
      <w:r w:rsidRPr="00EB61C5">
        <w:rPr>
          <w:rFonts w:ascii="Tahoma" w:hAnsi="Tahoma" w:cs="Tahoma"/>
          <w:sz w:val="24"/>
          <w:szCs w:val="24"/>
        </w:rPr>
        <w:t>Spendluffe Technology College and approved and adopted by them on the date</w:t>
      </w:r>
    </w:p>
    <w:p w14:paraId="09D14A97" w14:textId="77777777" w:rsidR="004D3CC4" w:rsidRPr="00EB61C5" w:rsidRDefault="004D3CC4" w:rsidP="004D3CC4">
      <w:pPr>
        <w:autoSpaceDE w:val="0"/>
        <w:autoSpaceDN w:val="0"/>
        <w:adjustRightInd w:val="0"/>
        <w:spacing w:after="0" w:line="240" w:lineRule="auto"/>
        <w:rPr>
          <w:rFonts w:ascii="Tahoma" w:hAnsi="Tahoma" w:cs="Tahoma"/>
          <w:sz w:val="24"/>
          <w:szCs w:val="24"/>
        </w:rPr>
      </w:pPr>
      <w:r w:rsidRPr="00EB61C5">
        <w:rPr>
          <w:rFonts w:ascii="Tahoma" w:hAnsi="Tahoma" w:cs="Tahoma"/>
          <w:sz w:val="24"/>
          <w:szCs w:val="24"/>
        </w:rPr>
        <w:t>stated.</w:t>
      </w:r>
    </w:p>
    <w:p w14:paraId="3D2740D2" w14:textId="77777777" w:rsidR="004D3CC4" w:rsidRPr="00EB61C5" w:rsidRDefault="004D3CC4" w:rsidP="004D3CC4">
      <w:pPr>
        <w:autoSpaceDE w:val="0"/>
        <w:autoSpaceDN w:val="0"/>
        <w:adjustRightInd w:val="0"/>
        <w:spacing w:after="0" w:line="240" w:lineRule="auto"/>
        <w:rPr>
          <w:rFonts w:ascii="Tahoma" w:hAnsi="Tahoma" w:cs="Tahoma"/>
          <w:sz w:val="24"/>
          <w:szCs w:val="24"/>
        </w:rPr>
      </w:pPr>
    </w:p>
    <w:p w14:paraId="25EE9A72" w14:textId="17ECEC0D" w:rsidR="004D3CC4" w:rsidRPr="00EB61C5" w:rsidRDefault="004D3CC4" w:rsidP="004D3CC4">
      <w:pPr>
        <w:autoSpaceDE w:val="0"/>
        <w:autoSpaceDN w:val="0"/>
        <w:adjustRightInd w:val="0"/>
        <w:spacing w:after="0" w:line="240" w:lineRule="auto"/>
        <w:rPr>
          <w:rFonts w:ascii="Tahoma" w:hAnsi="Tahoma" w:cs="Tahoma"/>
          <w:sz w:val="24"/>
          <w:szCs w:val="24"/>
        </w:rPr>
      </w:pPr>
      <w:r w:rsidRPr="00EB61C5">
        <w:rPr>
          <w:rFonts w:ascii="Tahoma" w:hAnsi="Tahoma" w:cs="Tahoma"/>
          <w:sz w:val="24"/>
          <w:szCs w:val="24"/>
        </w:rPr>
        <w:t xml:space="preserve">Policy: </w:t>
      </w:r>
      <w:r w:rsidR="00080A82" w:rsidRPr="00080A82">
        <w:rPr>
          <w:rFonts w:ascii="Tahoma" w:hAnsi="Tahoma" w:cs="Tahoma"/>
          <w:b/>
          <w:bCs/>
          <w:sz w:val="24"/>
          <w:szCs w:val="24"/>
        </w:rPr>
        <w:t>Staff Wellbeing and Mental Health Policy</w:t>
      </w:r>
    </w:p>
    <w:p w14:paraId="3C2E8FA6" w14:textId="77777777" w:rsidR="004D3CC4" w:rsidRPr="00EB61C5" w:rsidRDefault="004D3CC4" w:rsidP="004D3CC4">
      <w:pPr>
        <w:autoSpaceDE w:val="0"/>
        <w:autoSpaceDN w:val="0"/>
        <w:adjustRightInd w:val="0"/>
        <w:spacing w:after="0" w:line="240" w:lineRule="auto"/>
        <w:rPr>
          <w:rFonts w:ascii="Tahoma" w:hAnsi="Tahoma" w:cs="Tahoma"/>
          <w:sz w:val="24"/>
          <w:szCs w:val="24"/>
        </w:rPr>
      </w:pPr>
    </w:p>
    <w:p w14:paraId="6149A4C0" w14:textId="11874711" w:rsidR="004D3CC4" w:rsidRPr="00EB61C5" w:rsidRDefault="004D3CC4" w:rsidP="004D3CC4">
      <w:pPr>
        <w:autoSpaceDE w:val="0"/>
        <w:autoSpaceDN w:val="0"/>
        <w:adjustRightInd w:val="0"/>
        <w:spacing w:after="0" w:line="240" w:lineRule="auto"/>
        <w:rPr>
          <w:rFonts w:ascii="Tahoma" w:hAnsi="Tahoma" w:cs="Tahoma"/>
          <w:sz w:val="24"/>
          <w:szCs w:val="24"/>
        </w:rPr>
      </w:pPr>
    </w:p>
    <w:p w14:paraId="61424499" w14:textId="77777777" w:rsidR="004D3CC4" w:rsidRPr="00EB61C5" w:rsidRDefault="004D3CC4" w:rsidP="004D3CC4">
      <w:pPr>
        <w:autoSpaceDE w:val="0"/>
        <w:autoSpaceDN w:val="0"/>
        <w:adjustRightInd w:val="0"/>
        <w:spacing w:after="0" w:line="240" w:lineRule="auto"/>
        <w:rPr>
          <w:rFonts w:ascii="Tahoma" w:hAnsi="Tahoma" w:cs="Tahoma"/>
          <w:sz w:val="24"/>
          <w:szCs w:val="24"/>
        </w:rPr>
      </w:pPr>
    </w:p>
    <w:p w14:paraId="464E7C2C" w14:textId="77777777" w:rsidR="004D3CC4" w:rsidRPr="00EB61C5" w:rsidRDefault="004D3CC4" w:rsidP="004D3CC4">
      <w:pPr>
        <w:autoSpaceDE w:val="0"/>
        <w:autoSpaceDN w:val="0"/>
        <w:adjustRightInd w:val="0"/>
        <w:spacing w:after="0" w:line="240" w:lineRule="auto"/>
        <w:rPr>
          <w:rFonts w:ascii="Tahoma" w:hAnsi="Tahoma" w:cs="Tahoma"/>
          <w:sz w:val="24"/>
          <w:szCs w:val="24"/>
        </w:rPr>
      </w:pPr>
    </w:p>
    <w:p w14:paraId="64EA039C" w14:textId="77777777" w:rsidR="00EE0FBA" w:rsidRPr="00EB61C5" w:rsidRDefault="00EE0FBA" w:rsidP="004D3CC4">
      <w:pPr>
        <w:autoSpaceDE w:val="0"/>
        <w:autoSpaceDN w:val="0"/>
        <w:adjustRightInd w:val="0"/>
        <w:spacing w:after="0" w:line="240" w:lineRule="auto"/>
        <w:rPr>
          <w:rFonts w:ascii="Tahoma" w:hAnsi="Tahoma" w:cs="Tahoma"/>
          <w:sz w:val="24"/>
          <w:szCs w:val="24"/>
        </w:rPr>
      </w:pPr>
    </w:p>
    <w:p w14:paraId="4BFE6E9D" w14:textId="77777777" w:rsidR="004D3CC4" w:rsidRPr="00EB61C5" w:rsidRDefault="004D3CC4" w:rsidP="004D3CC4">
      <w:pPr>
        <w:autoSpaceDE w:val="0"/>
        <w:autoSpaceDN w:val="0"/>
        <w:adjustRightInd w:val="0"/>
        <w:spacing w:after="0" w:line="240" w:lineRule="auto"/>
        <w:rPr>
          <w:rFonts w:ascii="Tahoma" w:hAnsi="Tahoma" w:cs="Tahoma"/>
          <w:sz w:val="24"/>
          <w:szCs w:val="24"/>
        </w:rPr>
      </w:pPr>
    </w:p>
    <w:p w14:paraId="7AE65393" w14:textId="77777777" w:rsidR="004D3CC4" w:rsidRPr="00EB61C5" w:rsidRDefault="004D3CC4" w:rsidP="004D3CC4">
      <w:pPr>
        <w:autoSpaceDE w:val="0"/>
        <w:autoSpaceDN w:val="0"/>
        <w:adjustRightInd w:val="0"/>
        <w:spacing w:after="0" w:line="240" w:lineRule="auto"/>
        <w:rPr>
          <w:rFonts w:ascii="Tahoma" w:hAnsi="Tahoma" w:cs="Tahoma"/>
          <w:sz w:val="24"/>
          <w:szCs w:val="24"/>
        </w:rPr>
      </w:pPr>
      <w:r w:rsidRPr="00EB61C5">
        <w:rPr>
          <w:rFonts w:ascii="Tahoma" w:hAnsi="Tahoma" w:cs="Tahoma"/>
          <w:sz w:val="24"/>
          <w:szCs w:val="24"/>
        </w:rPr>
        <w:t>Mr S Curtis, Headteacher</w:t>
      </w:r>
    </w:p>
    <w:p w14:paraId="1A1D039C" w14:textId="77777777" w:rsidR="00EE0FBA" w:rsidRPr="00EB61C5" w:rsidRDefault="00EE0FBA" w:rsidP="004D3CC4">
      <w:pPr>
        <w:pStyle w:val="Default"/>
        <w:rPr>
          <w:rFonts w:ascii="Tahoma" w:hAnsi="Tahoma" w:cs="Tahoma"/>
        </w:rPr>
      </w:pPr>
    </w:p>
    <w:p w14:paraId="712126BC" w14:textId="009974A8" w:rsidR="004D3CC4" w:rsidRPr="00EB61C5" w:rsidRDefault="004D3CC4" w:rsidP="004D3CC4">
      <w:pPr>
        <w:pStyle w:val="Default"/>
        <w:rPr>
          <w:rFonts w:ascii="Tahoma" w:hAnsi="Tahoma" w:cs="Tahoma"/>
          <w:sz w:val="22"/>
          <w:szCs w:val="22"/>
        </w:rPr>
      </w:pPr>
      <w:r w:rsidRPr="00EB61C5">
        <w:rPr>
          <w:rFonts w:ascii="Tahoma" w:hAnsi="Tahoma" w:cs="Tahoma"/>
        </w:rPr>
        <w:t xml:space="preserve">Date: </w:t>
      </w:r>
    </w:p>
    <w:p w14:paraId="2DE1058D" w14:textId="77777777" w:rsidR="00D72CF3" w:rsidRPr="00EB61C5" w:rsidRDefault="00D72CF3" w:rsidP="00D72CF3">
      <w:pPr>
        <w:autoSpaceDE w:val="0"/>
        <w:autoSpaceDN w:val="0"/>
        <w:adjustRightInd w:val="0"/>
        <w:spacing w:after="0" w:line="240" w:lineRule="auto"/>
        <w:rPr>
          <w:rFonts w:ascii="Tahoma" w:hAnsi="Tahoma" w:cs="Tahoma"/>
          <w:sz w:val="24"/>
          <w:szCs w:val="24"/>
        </w:rPr>
      </w:pPr>
    </w:p>
    <w:p w14:paraId="0062AECE" w14:textId="0B1E8BAC" w:rsidR="00D72CF3" w:rsidRPr="00D72CF3" w:rsidRDefault="00D72CF3" w:rsidP="00D72CF3">
      <w:pPr>
        <w:autoSpaceDE w:val="0"/>
        <w:autoSpaceDN w:val="0"/>
        <w:adjustRightInd w:val="0"/>
        <w:spacing w:after="0" w:line="240" w:lineRule="auto"/>
        <w:rPr>
          <w:rFonts w:ascii="Tahoma" w:hAnsi="Tahoma" w:cs="Tahoma"/>
          <w:sz w:val="24"/>
          <w:szCs w:val="24"/>
        </w:rPr>
      </w:pPr>
      <w:r w:rsidRPr="00EB61C5">
        <w:rPr>
          <w:rFonts w:ascii="Tahoma" w:hAnsi="Tahoma" w:cs="Tahoma"/>
          <w:sz w:val="24"/>
          <w:szCs w:val="24"/>
        </w:rPr>
        <w:t>Signed as approved on behalf of the Governing Body</w:t>
      </w:r>
    </w:p>
    <w:p w14:paraId="39233CEF" w14:textId="7C0B43E0" w:rsidR="00654EA0" w:rsidRPr="00A75073" w:rsidRDefault="00654EA0" w:rsidP="00A75073">
      <w:pPr>
        <w:rPr>
          <w:b/>
          <w:bCs/>
          <w:sz w:val="28"/>
          <w:szCs w:val="28"/>
        </w:rPr>
      </w:pPr>
    </w:p>
    <w:sectPr w:rsidR="00654EA0" w:rsidRPr="00A75073">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7251E" w14:textId="77777777" w:rsidR="009C4E6D" w:rsidRDefault="009C4E6D" w:rsidP="007260C5">
      <w:pPr>
        <w:spacing w:after="0" w:line="240" w:lineRule="auto"/>
      </w:pPr>
      <w:r>
        <w:separator/>
      </w:r>
    </w:p>
  </w:endnote>
  <w:endnote w:type="continuationSeparator" w:id="0">
    <w:p w14:paraId="0C38116D" w14:textId="77777777" w:rsidR="009C4E6D" w:rsidRDefault="009C4E6D" w:rsidP="00726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BritannicBold">
    <w:altName w:val="Calibri"/>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B3B91AC" w14:paraId="1EA68C88" w14:textId="77777777" w:rsidTr="7B3B91AC">
      <w:trPr>
        <w:trHeight w:val="300"/>
      </w:trPr>
      <w:tc>
        <w:tcPr>
          <w:tcW w:w="3005" w:type="dxa"/>
        </w:tcPr>
        <w:p w14:paraId="671535B1" w14:textId="7E905A0E" w:rsidR="7B3B91AC" w:rsidRDefault="7B3B91AC" w:rsidP="7B3B91AC">
          <w:pPr>
            <w:pStyle w:val="Header"/>
            <w:ind w:left="-115"/>
          </w:pPr>
        </w:p>
      </w:tc>
      <w:tc>
        <w:tcPr>
          <w:tcW w:w="3005" w:type="dxa"/>
        </w:tcPr>
        <w:p w14:paraId="406EBC56" w14:textId="0BC5DDBD" w:rsidR="7B3B91AC" w:rsidRDefault="7B3B91AC" w:rsidP="7B3B91AC">
          <w:pPr>
            <w:pStyle w:val="Header"/>
            <w:jc w:val="center"/>
          </w:pPr>
        </w:p>
      </w:tc>
      <w:tc>
        <w:tcPr>
          <w:tcW w:w="3005" w:type="dxa"/>
        </w:tcPr>
        <w:p w14:paraId="355995C7" w14:textId="3595B4BA" w:rsidR="7B3B91AC" w:rsidRDefault="7B3B91AC" w:rsidP="7B3B91AC">
          <w:pPr>
            <w:pStyle w:val="Header"/>
            <w:ind w:right="-115"/>
            <w:jc w:val="right"/>
          </w:pPr>
        </w:p>
      </w:tc>
    </w:tr>
  </w:tbl>
  <w:p w14:paraId="0E13707B" w14:textId="6429658B" w:rsidR="7B3B91AC" w:rsidRDefault="7B3B91AC" w:rsidP="7B3B9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4147F" w14:textId="77777777" w:rsidR="009C4E6D" w:rsidRDefault="009C4E6D" w:rsidP="007260C5">
      <w:pPr>
        <w:spacing w:after="0" w:line="240" w:lineRule="auto"/>
      </w:pPr>
      <w:r>
        <w:separator/>
      </w:r>
    </w:p>
  </w:footnote>
  <w:footnote w:type="continuationSeparator" w:id="0">
    <w:p w14:paraId="4324E941" w14:textId="77777777" w:rsidR="009C4E6D" w:rsidRDefault="009C4E6D" w:rsidP="00726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B3B91AC" w14:paraId="6809B697" w14:textId="77777777" w:rsidTr="7B3B91AC">
      <w:trPr>
        <w:trHeight w:val="300"/>
      </w:trPr>
      <w:tc>
        <w:tcPr>
          <w:tcW w:w="3005" w:type="dxa"/>
        </w:tcPr>
        <w:p w14:paraId="43BC4C1C" w14:textId="54643AFF" w:rsidR="7B3B91AC" w:rsidRDefault="7B3B91AC" w:rsidP="7B3B91AC">
          <w:pPr>
            <w:pStyle w:val="Header"/>
            <w:ind w:left="-115"/>
          </w:pPr>
        </w:p>
      </w:tc>
      <w:tc>
        <w:tcPr>
          <w:tcW w:w="3005" w:type="dxa"/>
        </w:tcPr>
        <w:p w14:paraId="43746AFF" w14:textId="2A2A9204" w:rsidR="7B3B91AC" w:rsidRDefault="7B3B91AC" w:rsidP="7B3B91AC">
          <w:pPr>
            <w:pStyle w:val="Header"/>
            <w:jc w:val="center"/>
          </w:pPr>
        </w:p>
      </w:tc>
      <w:tc>
        <w:tcPr>
          <w:tcW w:w="3005" w:type="dxa"/>
        </w:tcPr>
        <w:p w14:paraId="24375CF6" w14:textId="1E995B9C" w:rsidR="7B3B91AC" w:rsidRDefault="7B3B91AC" w:rsidP="7B3B91AC">
          <w:pPr>
            <w:pStyle w:val="Header"/>
            <w:ind w:right="-115"/>
            <w:jc w:val="right"/>
          </w:pPr>
        </w:p>
      </w:tc>
    </w:tr>
  </w:tbl>
  <w:p w14:paraId="0C967BEE" w14:textId="7BD54027" w:rsidR="7B3B91AC" w:rsidRDefault="7B3B91AC" w:rsidP="7B3B91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B6C"/>
    <w:multiLevelType w:val="hybridMultilevel"/>
    <w:tmpl w:val="07E67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517078"/>
    <w:multiLevelType w:val="hybridMultilevel"/>
    <w:tmpl w:val="0F36EEA2"/>
    <w:lvl w:ilvl="0" w:tplc="08090001">
      <w:start w:val="1"/>
      <w:numFmt w:val="bullet"/>
      <w:lvlText w:val=""/>
      <w:lvlJc w:val="left"/>
      <w:pPr>
        <w:ind w:left="14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 w15:restartNumberingAfterBreak="0">
    <w:nsid w:val="0B527B52"/>
    <w:multiLevelType w:val="hybridMultilevel"/>
    <w:tmpl w:val="74FEA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840880"/>
    <w:multiLevelType w:val="hybridMultilevel"/>
    <w:tmpl w:val="6B3A25C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0E31987"/>
    <w:multiLevelType w:val="hybridMultilevel"/>
    <w:tmpl w:val="C3B6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D61DD"/>
    <w:multiLevelType w:val="hybridMultilevel"/>
    <w:tmpl w:val="5F907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6E0C44"/>
    <w:multiLevelType w:val="hybridMultilevel"/>
    <w:tmpl w:val="C4A6A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4D560B"/>
    <w:multiLevelType w:val="hybridMultilevel"/>
    <w:tmpl w:val="5F2A65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902109"/>
    <w:multiLevelType w:val="hybridMultilevel"/>
    <w:tmpl w:val="3D4E55C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9" w15:restartNumberingAfterBreak="0">
    <w:nsid w:val="232B6607"/>
    <w:multiLevelType w:val="hybridMultilevel"/>
    <w:tmpl w:val="A3B60CF4"/>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15:restartNumberingAfterBreak="0">
    <w:nsid w:val="255D0AC2"/>
    <w:multiLevelType w:val="multilevel"/>
    <w:tmpl w:val="A11A0A92"/>
    <w:lvl w:ilvl="0">
      <w:start w:val="1"/>
      <w:numFmt w:val="bullet"/>
      <w:lvlText w:val=""/>
      <w:lvlJc w:val="left"/>
      <w:pPr>
        <w:ind w:left="1080" w:hanging="720"/>
      </w:pPr>
      <w:rPr>
        <w:rFonts w:ascii="Symbol" w:hAnsi="Symbol" w:hint="default"/>
        <w:sz w:val="24"/>
        <w:szCs w:val="24"/>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67B7067"/>
    <w:multiLevelType w:val="hybridMultilevel"/>
    <w:tmpl w:val="E9C8395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29CE791B"/>
    <w:multiLevelType w:val="multilevel"/>
    <w:tmpl w:val="ABBE01A2"/>
    <w:lvl w:ilvl="0">
      <w:start w:val="1"/>
      <w:numFmt w:val="decimal"/>
      <w:lvlText w:val="%1."/>
      <w:lvlJc w:val="left"/>
      <w:pPr>
        <w:ind w:left="720" w:hanging="360"/>
      </w:pPr>
      <w:rPr>
        <w:b/>
        <w:bCs/>
      </w:rPr>
    </w:lvl>
    <w:lvl w:ilvl="1">
      <w:start w:val="5"/>
      <w:numFmt w:val="decimal"/>
      <w:isLgl/>
      <w:lvlText w:val="%1.%2"/>
      <w:lvlJc w:val="left"/>
      <w:pPr>
        <w:ind w:left="1206" w:hanging="375"/>
      </w:pPr>
      <w:rPr>
        <w:rFonts w:hint="default"/>
      </w:rPr>
    </w:lvl>
    <w:lvl w:ilvl="2">
      <w:start w:val="1"/>
      <w:numFmt w:val="decimal"/>
      <w:isLgl/>
      <w:lvlText w:val="%1.%2.%3"/>
      <w:lvlJc w:val="left"/>
      <w:pPr>
        <w:ind w:left="2022" w:hanging="720"/>
      </w:pPr>
      <w:rPr>
        <w:rFonts w:hint="default"/>
      </w:rPr>
    </w:lvl>
    <w:lvl w:ilvl="3">
      <w:start w:val="1"/>
      <w:numFmt w:val="decimal"/>
      <w:isLgl/>
      <w:lvlText w:val="%1.%2.%3.%4"/>
      <w:lvlJc w:val="left"/>
      <w:pPr>
        <w:ind w:left="2853" w:hanging="1080"/>
      </w:pPr>
      <w:rPr>
        <w:rFonts w:hint="default"/>
      </w:rPr>
    </w:lvl>
    <w:lvl w:ilvl="4">
      <w:start w:val="1"/>
      <w:numFmt w:val="decimal"/>
      <w:isLgl/>
      <w:lvlText w:val="%1.%2.%3.%4.%5"/>
      <w:lvlJc w:val="left"/>
      <w:pPr>
        <w:ind w:left="3324"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626" w:hanging="1440"/>
      </w:pPr>
      <w:rPr>
        <w:rFonts w:hint="default"/>
      </w:rPr>
    </w:lvl>
    <w:lvl w:ilvl="7">
      <w:start w:val="1"/>
      <w:numFmt w:val="decimal"/>
      <w:isLgl/>
      <w:lvlText w:val="%1.%2.%3.%4.%5.%6.%7.%8"/>
      <w:lvlJc w:val="left"/>
      <w:pPr>
        <w:ind w:left="5457" w:hanging="1800"/>
      </w:pPr>
      <w:rPr>
        <w:rFonts w:hint="default"/>
      </w:rPr>
    </w:lvl>
    <w:lvl w:ilvl="8">
      <w:start w:val="1"/>
      <w:numFmt w:val="decimal"/>
      <w:isLgl/>
      <w:lvlText w:val="%1.%2.%3.%4.%5.%6.%7.%8.%9"/>
      <w:lvlJc w:val="left"/>
      <w:pPr>
        <w:ind w:left="6288" w:hanging="2160"/>
      </w:pPr>
      <w:rPr>
        <w:rFonts w:hint="default"/>
      </w:rPr>
    </w:lvl>
  </w:abstractNum>
  <w:abstractNum w:abstractNumId="13" w15:restartNumberingAfterBreak="0">
    <w:nsid w:val="33B4313D"/>
    <w:multiLevelType w:val="hybridMultilevel"/>
    <w:tmpl w:val="4AC84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0A4AA2"/>
    <w:multiLevelType w:val="hybridMultilevel"/>
    <w:tmpl w:val="A42CB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3C60FB"/>
    <w:multiLevelType w:val="hybridMultilevel"/>
    <w:tmpl w:val="707EF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0A4152"/>
    <w:multiLevelType w:val="hybridMultilevel"/>
    <w:tmpl w:val="73760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FC08B5"/>
    <w:multiLevelType w:val="hybridMultilevel"/>
    <w:tmpl w:val="77B84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752A03"/>
    <w:multiLevelType w:val="hybridMultilevel"/>
    <w:tmpl w:val="84680E9E"/>
    <w:lvl w:ilvl="0" w:tplc="08090001">
      <w:start w:val="1"/>
      <w:numFmt w:val="bullet"/>
      <w:lvlText w:val=""/>
      <w:lvlJc w:val="left"/>
      <w:pPr>
        <w:ind w:left="720" w:hanging="360"/>
      </w:pPr>
      <w:rPr>
        <w:rFonts w:ascii="Symbol" w:hAnsi="Symbol" w:hint="default"/>
        <w:b/>
        <w:bCs/>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CA27DD6"/>
    <w:multiLevelType w:val="multilevel"/>
    <w:tmpl w:val="8FDA02D2"/>
    <w:lvl w:ilvl="0">
      <w:start w:val="1"/>
      <w:numFmt w:val="decimal"/>
      <w:lvlText w:val="%1."/>
      <w:lvlJc w:val="left"/>
      <w:pPr>
        <w:ind w:left="720" w:hanging="720"/>
      </w:pPr>
      <w:rPr>
        <w:rFonts w:hint="default"/>
        <w:sz w:val="24"/>
        <w:szCs w:val="24"/>
      </w:rPr>
    </w:lvl>
    <w:lvl w:ilvl="1">
      <w:start w:val="1"/>
      <w:numFmt w:val="decimal"/>
      <w:isLgl/>
      <w:lvlText w:val="%1.%2"/>
      <w:lvlJc w:val="left"/>
      <w:pPr>
        <w:ind w:left="546" w:hanging="405"/>
      </w:pPr>
      <w:rPr>
        <w:rFonts w:ascii="Tahoma" w:hAnsi="Tahoma" w:cs="Tahoma"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DAE304A"/>
    <w:multiLevelType w:val="multilevel"/>
    <w:tmpl w:val="A6CC4A30"/>
    <w:lvl w:ilvl="0">
      <w:start w:val="3"/>
      <w:numFmt w:val="decimal"/>
      <w:lvlText w:val="%1"/>
      <w:lvlJc w:val="left"/>
      <w:pPr>
        <w:ind w:left="375" w:hanging="375"/>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0FC62C1"/>
    <w:multiLevelType w:val="hybridMultilevel"/>
    <w:tmpl w:val="AACC074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6116584C"/>
    <w:multiLevelType w:val="hybridMultilevel"/>
    <w:tmpl w:val="5090112A"/>
    <w:lvl w:ilvl="0" w:tplc="D8F007D2">
      <w:start w:val="5"/>
      <w:numFmt w:val="decimal"/>
      <w:lvlText w:val="%1"/>
      <w:lvlJc w:val="left"/>
      <w:pPr>
        <w:ind w:left="1191" w:hanging="360"/>
      </w:pPr>
      <w:rPr>
        <w:rFonts w:hint="default"/>
      </w:rPr>
    </w:lvl>
    <w:lvl w:ilvl="1" w:tplc="08090019" w:tentative="1">
      <w:start w:val="1"/>
      <w:numFmt w:val="lowerLetter"/>
      <w:lvlText w:val="%2."/>
      <w:lvlJc w:val="left"/>
      <w:pPr>
        <w:ind w:left="1911" w:hanging="360"/>
      </w:pPr>
    </w:lvl>
    <w:lvl w:ilvl="2" w:tplc="0809001B" w:tentative="1">
      <w:start w:val="1"/>
      <w:numFmt w:val="lowerRoman"/>
      <w:lvlText w:val="%3."/>
      <w:lvlJc w:val="right"/>
      <w:pPr>
        <w:ind w:left="2631" w:hanging="180"/>
      </w:pPr>
    </w:lvl>
    <w:lvl w:ilvl="3" w:tplc="0809000F" w:tentative="1">
      <w:start w:val="1"/>
      <w:numFmt w:val="decimal"/>
      <w:lvlText w:val="%4."/>
      <w:lvlJc w:val="left"/>
      <w:pPr>
        <w:ind w:left="3351" w:hanging="360"/>
      </w:pPr>
    </w:lvl>
    <w:lvl w:ilvl="4" w:tplc="08090019" w:tentative="1">
      <w:start w:val="1"/>
      <w:numFmt w:val="lowerLetter"/>
      <w:lvlText w:val="%5."/>
      <w:lvlJc w:val="left"/>
      <w:pPr>
        <w:ind w:left="4071" w:hanging="360"/>
      </w:pPr>
    </w:lvl>
    <w:lvl w:ilvl="5" w:tplc="0809001B" w:tentative="1">
      <w:start w:val="1"/>
      <w:numFmt w:val="lowerRoman"/>
      <w:lvlText w:val="%6."/>
      <w:lvlJc w:val="right"/>
      <w:pPr>
        <w:ind w:left="4791" w:hanging="180"/>
      </w:pPr>
    </w:lvl>
    <w:lvl w:ilvl="6" w:tplc="0809000F" w:tentative="1">
      <w:start w:val="1"/>
      <w:numFmt w:val="decimal"/>
      <w:lvlText w:val="%7."/>
      <w:lvlJc w:val="left"/>
      <w:pPr>
        <w:ind w:left="5511" w:hanging="360"/>
      </w:pPr>
    </w:lvl>
    <w:lvl w:ilvl="7" w:tplc="08090019" w:tentative="1">
      <w:start w:val="1"/>
      <w:numFmt w:val="lowerLetter"/>
      <w:lvlText w:val="%8."/>
      <w:lvlJc w:val="left"/>
      <w:pPr>
        <w:ind w:left="6231" w:hanging="360"/>
      </w:pPr>
    </w:lvl>
    <w:lvl w:ilvl="8" w:tplc="0809001B" w:tentative="1">
      <w:start w:val="1"/>
      <w:numFmt w:val="lowerRoman"/>
      <w:lvlText w:val="%9."/>
      <w:lvlJc w:val="right"/>
      <w:pPr>
        <w:ind w:left="6951" w:hanging="180"/>
      </w:pPr>
    </w:lvl>
  </w:abstractNum>
  <w:abstractNum w:abstractNumId="23" w15:restartNumberingAfterBreak="0">
    <w:nsid w:val="63F86FFA"/>
    <w:multiLevelType w:val="hybridMultilevel"/>
    <w:tmpl w:val="6B3A25C6"/>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5F3277"/>
    <w:multiLevelType w:val="hybridMultilevel"/>
    <w:tmpl w:val="42703672"/>
    <w:lvl w:ilvl="0" w:tplc="66567F12">
      <w:start w:val="3"/>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25" w15:restartNumberingAfterBreak="0">
    <w:nsid w:val="6EA90712"/>
    <w:multiLevelType w:val="hybridMultilevel"/>
    <w:tmpl w:val="EB3A9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FA4F45"/>
    <w:multiLevelType w:val="hybridMultilevel"/>
    <w:tmpl w:val="81E81644"/>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C20E83"/>
    <w:multiLevelType w:val="multilevel"/>
    <w:tmpl w:val="97E49866"/>
    <w:lvl w:ilvl="0">
      <w:start w:val="3"/>
      <w:numFmt w:val="decimal"/>
      <w:lvlText w:val="%1"/>
      <w:lvlJc w:val="left"/>
      <w:pPr>
        <w:ind w:left="375" w:hanging="375"/>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2742" w:hanging="1080"/>
      </w:pPr>
      <w:rPr>
        <w:rFonts w:hint="default"/>
      </w:rPr>
    </w:lvl>
    <w:lvl w:ilvl="3">
      <w:start w:val="1"/>
      <w:numFmt w:val="decimal"/>
      <w:lvlText w:val="%1.%2.%3.%4"/>
      <w:lvlJc w:val="left"/>
      <w:pPr>
        <w:ind w:left="3573" w:hanging="1080"/>
      </w:pPr>
      <w:rPr>
        <w:rFonts w:hint="default"/>
      </w:rPr>
    </w:lvl>
    <w:lvl w:ilvl="4">
      <w:start w:val="1"/>
      <w:numFmt w:val="decimal"/>
      <w:lvlText w:val="%1.%2.%3.%4.%5"/>
      <w:lvlJc w:val="left"/>
      <w:pPr>
        <w:ind w:left="4764" w:hanging="1440"/>
      </w:pPr>
      <w:rPr>
        <w:rFonts w:hint="default"/>
      </w:rPr>
    </w:lvl>
    <w:lvl w:ilvl="5">
      <w:start w:val="1"/>
      <w:numFmt w:val="decimal"/>
      <w:lvlText w:val="%1.%2.%3.%4.%5.%6"/>
      <w:lvlJc w:val="left"/>
      <w:pPr>
        <w:ind w:left="5955" w:hanging="1800"/>
      </w:pPr>
      <w:rPr>
        <w:rFonts w:hint="default"/>
      </w:rPr>
    </w:lvl>
    <w:lvl w:ilvl="6">
      <w:start w:val="1"/>
      <w:numFmt w:val="decimal"/>
      <w:lvlText w:val="%1.%2.%3.%4.%5.%6.%7"/>
      <w:lvlJc w:val="left"/>
      <w:pPr>
        <w:ind w:left="7146" w:hanging="2160"/>
      </w:pPr>
      <w:rPr>
        <w:rFonts w:hint="default"/>
      </w:rPr>
    </w:lvl>
    <w:lvl w:ilvl="7">
      <w:start w:val="1"/>
      <w:numFmt w:val="decimal"/>
      <w:lvlText w:val="%1.%2.%3.%4.%5.%6.%7.%8"/>
      <w:lvlJc w:val="left"/>
      <w:pPr>
        <w:ind w:left="7977" w:hanging="2160"/>
      </w:pPr>
      <w:rPr>
        <w:rFonts w:hint="default"/>
      </w:rPr>
    </w:lvl>
    <w:lvl w:ilvl="8">
      <w:start w:val="1"/>
      <w:numFmt w:val="decimal"/>
      <w:lvlText w:val="%1.%2.%3.%4.%5.%6.%7.%8.%9"/>
      <w:lvlJc w:val="left"/>
      <w:pPr>
        <w:ind w:left="9168" w:hanging="2520"/>
      </w:pPr>
      <w:rPr>
        <w:rFonts w:hint="default"/>
      </w:rPr>
    </w:lvl>
  </w:abstractNum>
  <w:abstractNum w:abstractNumId="28" w15:restartNumberingAfterBreak="0">
    <w:nsid w:val="7EAD0EBD"/>
    <w:multiLevelType w:val="hybridMultilevel"/>
    <w:tmpl w:val="17CC6BF8"/>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num w:numId="1" w16cid:durableId="833833997">
    <w:abstractNumId w:val="12"/>
  </w:num>
  <w:num w:numId="2" w16cid:durableId="1718817335">
    <w:abstractNumId w:val="19"/>
  </w:num>
  <w:num w:numId="3" w16cid:durableId="196478039">
    <w:abstractNumId w:val="16"/>
  </w:num>
  <w:num w:numId="4" w16cid:durableId="1225021397">
    <w:abstractNumId w:val="26"/>
  </w:num>
  <w:num w:numId="5" w16cid:durableId="345400166">
    <w:abstractNumId w:val="6"/>
  </w:num>
  <w:num w:numId="6" w16cid:durableId="1650088220">
    <w:abstractNumId w:val="10"/>
  </w:num>
  <w:num w:numId="7" w16cid:durableId="1263296581">
    <w:abstractNumId w:val="4"/>
  </w:num>
  <w:num w:numId="8" w16cid:durableId="448280079">
    <w:abstractNumId w:val="9"/>
  </w:num>
  <w:num w:numId="9" w16cid:durableId="123735579">
    <w:abstractNumId w:val="21"/>
  </w:num>
  <w:num w:numId="10" w16cid:durableId="406533786">
    <w:abstractNumId w:val="22"/>
  </w:num>
  <w:num w:numId="11" w16cid:durableId="1970744477">
    <w:abstractNumId w:val="15"/>
  </w:num>
  <w:num w:numId="12" w16cid:durableId="682436103">
    <w:abstractNumId w:val="1"/>
  </w:num>
  <w:num w:numId="13" w16cid:durableId="917859832">
    <w:abstractNumId w:val="7"/>
  </w:num>
  <w:num w:numId="14" w16cid:durableId="3215132">
    <w:abstractNumId w:val="18"/>
  </w:num>
  <w:num w:numId="15" w16cid:durableId="1219630114">
    <w:abstractNumId w:val="3"/>
  </w:num>
  <w:num w:numId="16" w16cid:durableId="124205567">
    <w:abstractNumId w:val="23"/>
  </w:num>
  <w:num w:numId="17" w16cid:durableId="1388989568">
    <w:abstractNumId w:val="5"/>
  </w:num>
  <w:num w:numId="18" w16cid:durableId="1145508310">
    <w:abstractNumId w:val="0"/>
  </w:num>
  <w:num w:numId="19" w16cid:durableId="1728335404">
    <w:abstractNumId w:val="17"/>
  </w:num>
  <w:num w:numId="20" w16cid:durableId="2106487754">
    <w:abstractNumId w:val="25"/>
  </w:num>
  <w:num w:numId="21" w16cid:durableId="1771192567">
    <w:abstractNumId w:val="2"/>
  </w:num>
  <w:num w:numId="22" w16cid:durableId="73359997">
    <w:abstractNumId w:val="8"/>
  </w:num>
  <w:num w:numId="23" w16cid:durableId="437020322">
    <w:abstractNumId w:val="13"/>
  </w:num>
  <w:num w:numId="24" w16cid:durableId="1593395607">
    <w:abstractNumId w:val="27"/>
  </w:num>
  <w:num w:numId="25" w16cid:durableId="2029944581">
    <w:abstractNumId w:val="14"/>
  </w:num>
  <w:num w:numId="26" w16cid:durableId="171342496">
    <w:abstractNumId w:val="11"/>
  </w:num>
  <w:num w:numId="27" w16cid:durableId="1650940189">
    <w:abstractNumId w:val="28"/>
  </w:num>
  <w:num w:numId="28" w16cid:durableId="1472210086">
    <w:abstractNumId w:val="24"/>
  </w:num>
  <w:num w:numId="29" w16cid:durableId="18112850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07F"/>
    <w:rsid w:val="00005470"/>
    <w:rsid w:val="00015978"/>
    <w:rsid w:val="000234D9"/>
    <w:rsid w:val="000314E1"/>
    <w:rsid w:val="00057A1F"/>
    <w:rsid w:val="00060817"/>
    <w:rsid w:val="00070525"/>
    <w:rsid w:val="00080A82"/>
    <w:rsid w:val="0009217F"/>
    <w:rsid w:val="000A5F37"/>
    <w:rsid w:val="000C1CED"/>
    <w:rsid w:val="000C2D20"/>
    <w:rsid w:val="000C6F2D"/>
    <w:rsid w:val="000D309B"/>
    <w:rsid w:val="000E0A35"/>
    <w:rsid w:val="000F7120"/>
    <w:rsid w:val="00112657"/>
    <w:rsid w:val="00126C5E"/>
    <w:rsid w:val="001415D9"/>
    <w:rsid w:val="00165AB4"/>
    <w:rsid w:val="00191A76"/>
    <w:rsid w:val="001F5ECD"/>
    <w:rsid w:val="00253101"/>
    <w:rsid w:val="002534F9"/>
    <w:rsid w:val="00254DED"/>
    <w:rsid w:val="00283E36"/>
    <w:rsid w:val="002A676F"/>
    <w:rsid w:val="002C32C4"/>
    <w:rsid w:val="002D4383"/>
    <w:rsid w:val="003266C1"/>
    <w:rsid w:val="00370232"/>
    <w:rsid w:val="00373544"/>
    <w:rsid w:val="00374570"/>
    <w:rsid w:val="003A5E1D"/>
    <w:rsid w:val="003A73B3"/>
    <w:rsid w:val="003B4F56"/>
    <w:rsid w:val="003C29CA"/>
    <w:rsid w:val="003D054F"/>
    <w:rsid w:val="003D2472"/>
    <w:rsid w:val="004022E7"/>
    <w:rsid w:val="00416004"/>
    <w:rsid w:val="00445D87"/>
    <w:rsid w:val="0046010E"/>
    <w:rsid w:val="004802E5"/>
    <w:rsid w:val="004A007F"/>
    <w:rsid w:val="004D3CC4"/>
    <w:rsid w:val="00507730"/>
    <w:rsid w:val="00522FD9"/>
    <w:rsid w:val="0053093F"/>
    <w:rsid w:val="00572C7F"/>
    <w:rsid w:val="00576DA5"/>
    <w:rsid w:val="005A1D5E"/>
    <w:rsid w:val="005B7593"/>
    <w:rsid w:val="005C4FA9"/>
    <w:rsid w:val="005D1772"/>
    <w:rsid w:val="005F42B2"/>
    <w:rsid w:val="00646590"/>
    <w:rsid w:val="00650F93"/>
    <w:rsid w:val="00654EA0"/>
    <w:rsid w:val="006612D5"/>
    <w:rsid w:val="006A3CB4"/>
    <w:rsid w:val="006B43B3"/>
    <w:rsid w:val="006D09C5"/>
    <w:rsid w:val="007260C5"/>
    <w:rsid w:val="00765CD8"/>
    <w:rsid w:val="00772E85"/>
    <w:rsid w:val="00786473"/>
    <w:rsid w:val="007877D6"/>
    <w:rsid w:val="007A0BDE"/>
    <w:rsid w:val="007C1E15"/>
    <w:rsid w:val="007C2ABC"/>
    <w:rsid w:val="007E61F2"/>
    <w:rsid w:val="007E7AB2"/>
    <w:rsid w:val="008146B3"/>
    <w:rsid w:val="00834043"/>
    <w:rsid w:val="00892260"/>
    <w:rsid w:val="00906A7C"/>
    <w:rsid w:val="00910C16"/>
    <w:rsid w:val="009226E2"/>
    <w:rsid w:val="00955AA8"/>
    <w:rsid w:val="00966583"/>
    <w:rsid w:val="009920F9"/>
    <w:rsid w:val="009B35E5"/>
    <w:rsid w:val="009C21C1"/>
    <w:rsid w:val="009C3B52"/>
    <w:rsid w:val="009C4E6D"/>
    <w:rsid w:val="009C75FE"/>
    <w:rsid w:val="00A2740D"/>
    <w:rsid w:val="00A75073"/>
    <w:rsid w:val="00A85DFD"/>
    <w:rsid w:val="00AA400E"/>
    <w:rsid w:val="00AF039E"/>
    <w:rsid w:val="00AF284D"/>
    <w:rsid w:val="00B016D9"/>
    <w:rsid w:val="00B03B2F"/>
    <w:rsid w:val="00B045A8"/>
    <w:rsid w:val="00B1096C"/>
    <w:rsid w:val="00B3152A"/>
    <w:rsid w:val="00B35E14"/>
    <w:rsid w:val="00B645A3"/>
    <w:rsid w:val="00B65C30"/>
    <w:rsid w:val="00B67D34"/>
    <w:rsid w:val="00B74E63"/>
    <w:rsid w:val="00B8600A"/>
    <w:rsid w:val="00BA4229"/>
    <w:rsid w:val="00BB7A61"/>
    <w:rsid w:val="00BC63E5"/>
    <w:rsid w:val="00BD707F"/>
    <w:rsid w:val="00C62829"/>
    <w:rsid w:val="00C80405"/>
    <w:rsid w:val="00C97354"/>
    <w:rsid w:val="00CA2953"/>
    <w:rsid w:val="00CA4FEC"/>
    <w:rsid w:val="00CC7F69"/>
    <w:rsid w:val="00CF556F"/>
    <w:rsid w:val="00D23584"/>
    <w:rsid w:val="00D23FC2"/>
    <w:rsid w:val="00D45A73"/>
    <w:rsid w:val="00D57240"/>
    <w:rsid w:val="00D71D5E"/>
    <w:rsid w:val="00D72C82"/>
    <w:rsid w:val="00D72CF3"/>
    <w:rsid w:val="00D80934"/>
    <w:rsid w:val="00D80E6B"/>
    <w:rsid w:val="00D95F38"/>
    <w:rsid w:val="00DA05E1"/>
    <w:rsid w:val="00DB40D4"/>
    <w:rsid w:val="00DC14EC"/>
    <w:rsid w:val="00E04002"/>
    <w:rsid w:val="00E15ED6"/>
    <w:rsid w:val="00E43418"/>
    <w:rsid w:val="00E76ADB"/>
    <w:rsid w:val="00E96ED1"/>
    <w:rsid w:val="00EB61C5"/>
    <w:rsid w:val="00EC014C"/>
    <w:rsid w:val="00EC6675"/>
    <w:rsid w:val="00EE0FBA"/>
    <w:rsid w:val="00EE6520"/>
    <w:rsid w:val="00F26F5B"/>
    <w:rsid w:val="00F52349"/>
    <w:rsid w:val="00F548E2"/>
    <w:rsid w:val="00F928B7"/>
    <w:rsid w:val="00FC4D65"/>
    <w:rsid w:val="00FD0AAE"/>
    <w:rsid w:val="00FE2E58"/>
    <w:rsid w:val="7B3B9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CC6F9"/>
  <w15:chartTrackingRefBased/>
  <w15:docId w15:val="{930392F1-99B2-49F8-B8E3-5D153707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07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stract">
    <w:name w:val="6 Abstract"/>
    <w:qFormat/>
    <w:rsid w:val="00374570"/>
    <w:pPr>
      <w:spacing w:after="240"/>
    </w:pPr>
    <w:rPr>
      <w:rFonts w:ascii="Arial" w:eastAsia="MS Mincho" w:hAnsi="Arial" w:cs="Times New Roman"/>
      <w:kern w:val="0"/>
      <w:sz w:val="28"/>
      <w:szCs w:val="28"/>
      <w:lang w:val="en-US"/>
      <w14:ligatures w14:val="none"/>
    </w:rPr>
  </w:style>
  <w:style w:type="paragraph" w:customStyle="1" w:styleId="Default">
    <w:name w:val="Default"/>
    <w:rsid w:val="00374570"/>
    <w:pPr>
      <w:autoSpaceDE w:val="0"/>
      <w:autoSpaceDN w:val="0"/>
      <w:adjustRightInd w:val="0"/>
      <w:spacing w:after="0" w:line="240" w:lineRule="auto"/>
    </w:pPr>
    <w:rPr>
      <w:rFonts w:ascii="Segoe UI" w:hAnsi="Segoe UI" w:cs="Segoe UI"/>
      <w:color w:val="000000"/>
      <w:kern w:val="0"/>
      <w:sz w:val="24"/>
      <w:szCs w:val="24"/>
      <w14:ligatures w14:val="none"/>
    </w:rPr>
  </w:style>
  <w:style w:type="paragraph" w:styleId="ListParagraph">
    <w:name w:val="List Paragraph"/>
    <w:basedOn w:val="Normal"/>
    <w:uiPriority w:val="34"/>
    <w:qFormat/>
    <w:rsid w:val="00374570"/>
    <w:pPr>
      <w:ind w:left="720"/>
      <w:contextualSpacing/>
    </w:pPr>
  </w:style>
  <w:style w:type="paragraph" w:customStyle="1" w:styleId="4Bulletedcopyblue">
    <w:name w:val="4 Bulleted copy blue"/>
    <w:basedOn w:val="Normal"/>
    <w:qFormat/>
    <w:rsid w:val="00374570"/>
    <w:p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locked/>
    <w:rsid w:val="000D309B"/>
    <w:rPr>
      <w:rFonts w:ascii="MS Mincho" w:eastAsia="MS Mincho" w:hAnsi="MS Mincho"/>
      <w:szCs w:val="24"/>
      <w:lang w:val="en-US"/>
    </w:rPr>
  </w:style>
  <w:style w:type="paragraph" w:customStyle="1" w:styleId="1bodycopy10pt">
    <w:name w:val="1 body copy 10pt"/>
    <w:basedOn w:val="Normal"/>
    <w:link w:val="1bodycopy10ptChar"/>
    <w:qFormat/>
    <w:rsid w:val="000D309B"/>
    <w:pPr>
      <w:spacing w:after="120" w:line="240" w:lineRule="auto"/>
    </w:pPr>
    <w:rPr>
      <w:rFonts w:ascii="MS Mincho" w:eastAsia="MS Mincho" w:hAnsi="MS Mincho"/>
      <w:kern w:val="2"/>
      <w:szCs w:val="24"/>
      <w:lang w:val="en-US"/>
      <w14:ligatures w14:val="standardContextual"/>
    </w:rPr>
  </w:style>
  <w:style w:type="character" w:styleId="Hyperlink">
    <w:name w:val="Hyperlink"/>
    <w:basedOn w:val="DefaultParagraphFont"/>
    <w:uiPriority w:val="99"/>
    <w:unhideWhenUsed/>
    <w:rsid w:val="00786473"/>
    <w:rPr>
      <w:color w:val="0563C1" w:themeColor="hyperlink"/>
      <w:u w:val="single"/>
    </w:rPr>
  </w:style>
  <w:style w:type="character" w:styleId="UnresolvedMention">
    <w:name w:val="Unresolved Mention"/>
    <w:basedOn w:val="DefaultParagraphFont"/>
    <w:uiPriority w:val="99"/>
    <w:semiHidden/>
    <w:unhideWhenUsed/>
    <w:rsid w:val="00786473"/>
    <w:rPr>
      <w:color w:val="605E5C"/>
      <w:shd w:val="clear" w:color="auto" w:fill="E1DFDD"/>
    </w:rPr>
  </w:style>
  <w:style w:type="paragraph" w:styleId="Header">
    <w:name w:val="header"/>
    <w:basedOn w:val="Normal"/>
    <w:link w:val="HeaderChar"/>
    <w:uiPriority w:val="99"/>
    <w:unhideWhenUsed/>
    <w:rsid w:val="007260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0C5"/>
    <w:rPr>
      <w:kern w:val="0"/>
      <w14:ligatures w14:val="none"/>
    </w:rPr>
  </w:style>
  <w:style w:type="paragraph" w:styleId="Footer">
    <w:name w:val="footer"/>
    <w:basedOn w:val="Normal"/>
    <w:link w:val="FooterChar"/>
    <w:uiPriority w:val="99"/>
    <w:unhideWhenUsed/>
    <w:rsid w:val="007260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0C5"/>
    <w:rPr>
      <w:kern w:val="0"/>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uk/uksi/1999/3242/contents/ma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uk/ukpga/1974/37/section/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mental-health-and-behaviour-in-schools--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1974/37/section/2" TargetMode="External"/><Relationship Id="rId5" Type="http://schemas.openxmlformats.org/officeDocument/2006/relationships/styles" Target="styles.xml"/><Relationship Id="rId15" Type="http://schemas.openxmlformats.org/officeDocument/2006/relationships/hyperlink" Target="https://www.gov.uk/government/publications/promoting-children-and-young-peoples-emotional-health-and-wellbeing"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she-association.org.uk/topics/mental-health?utm_term=mental%20health%20in%20schools&amp;utm_campaign=NonBrand&amp;utm_source=adwords&amp;utm_medium=ppc&amp;hsa_acc=1193088678&amp;hsa_cam=20402994872&amp;hsa_grp=151810140676&amp;hsa_ad=667050785220&amp;hsa_src=g&amp;hsa_tgt=kwd-295363347&amp;hsa_kw=mental%20health%20in%20schools&amp;hsa_mt=b&amp;hsa_net=adwords&amp;hsa_ver=3&amp;gad_source=1&amp;gclid=EAIaIQobChMI89KoqJb5hgMVw5hQBh3ujw5_EAAYASAAEgLlbfD_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8D3B7ECE55F24DAB60B7C735A5997C" ma:contentTypeVersion="14" ma:contentTypeDescription="Create a new document." ma:contentTypeScope="" ma:versionID="0a8c08b3333b269608426d0d7dffefef">
  <xsd:schema xmlns:xsd="http://www.w3.org/2001/XMLSchema" xmlns:xs="http://www.w3.org/2001/XMLSchema" xmlns:p="http://schemas.microsoft.com/office/2006/metadata/properties" xmlns:ns2="60b98eed-d31d-4370-9bd7-21474b557544" xmlns:ns3="38487429-68e0-47b1-81a2-84323484fba0" targetNamespace="http://schemas.microsoft.com/office/2006/metadata/properties" ma:root="true" ma:fieldsID="8cab8fbcf411a83d01da3d8ba8cee82e" ns2:_="" ns3:_="">
    <xsd:import namespace="60b98eed-d31d-4370-9bd7-21474b557544"/>
    <xsd:import namespace="38487429-68e0-47b1-81a2-84323484f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98eed-d31d-4370-9bd7-21474b557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34c9c92-5f03-4690-aa39-f234236a8b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487429-68e0-47b1-81a2-84323484fba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c182df7-3377-46c2-99eb-af07f18cb767}" ma:internalName="TaxCatchAll" ma:showField="CatchAllData" ma:web="38487429-68e0-47b1-81a2-84323484f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98eed-d31d-4370-9bd7-21474b557544">
      <Terms xmlns="http://schemas.microsoft.com/office/infopath/2007/PartnerControls"/>
    </lcf76f155ced4ddcb4097134ff3c332f>
    <TaxCatchAll xmlns="38487429-68e0-47b1-81a2-84323484fba0" xsi:nil="true"/>
  </documentManagement>
</p:properties>
</file>

<file path=customXml/itemProps1.xml><?xml version="1.0" encoding="utf-8"?>
<ds:datastoreItem xmlns:ds="http://schemas.openxmlformats.org/officeDocument/2006/customXml" ds:itemID="{79E30605-A756-4698-BABC-2C4670C1C43C}">
  <ds:schemaRefs>
    <ds:schemaRef ds:uri="http://schemas.microsoft.com/sharepoint/v3/contenttype/forms"/>
  </ds:schemaRefs>
</ds:datastoreItem>
</file>

<file path=customXml/itemProps2.xml><?xml version="1.0" encoding="utf-8"?>
<ds:datastoreItem xmlns:ds="http://schemas.openxmlformats.org/officeDocument/2006/customXml" ds:itemID="{EBBF20AD-2521-437D-91A7-A079D709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98eed-d31d-4370-9bd7-21474b557544"/>
    <ds:schemaRef ds:uri="38487429-68e0-47b1-81a2-84323484f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3EA6D7-5EB2-431D-B54F-8825684F7088}">
  <ds:schemaRefs>
    <ds:schemaRef ds:uri="http://schemas.microsoft.com/office/2006/metadata/properties"/>
    <ds:schemaRef ds:uri="http://schemas.microsoft.com/office/infopath/2007/PartnerControls"/>
    <ds:schemaRef ds:uri="60b98eed-d31d-4370-9bd7-21474b557544"/>
    <ds:schemaRef ds:uri="38487429-68e0-47b1-81a2-84323484fba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1638</Words>
  <Characters>9341</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Powell</dc:creator>
  <cp:keywords/>
  <dc:description/>
  <cp:lastModifiedBy>S Curtis</cp:lastModifiedBy>
  <cp:revision>2</cp:revision>
  <cp:lastPrinted>2024-05-16T11:49:00Z</cp:lastPrinted>
  <dcterms:created xsi:type="dcterms:W3CDTF">2026-08-21T10:43:00Z</dcterms:created>
  <dcterms:modified xsi:type="dcterms:W3CDTF">2026-08-21T10:43:00Z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0x0101004F8D3B7ECE55F24DAB60B7C735A5997C</vt:lpwstr>
  </property>
  <property fmtid="{D5CDD505-2E9C-101B-9397-08002B2CF9AE}" pid="3" name="MediaServiceImageTags">
    <vt:lpwstr/>
  </property>
</Properties>
</file>